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81" w:rsidRDefault="00E92381" w:rsidP="00D517E4">
      <w:pPr>
        <w:jc w:val="both"/>
        <w:rPr>
          <w:rtl/>
        </w:rPr>
      </w:pPr>
    </w:p>
    <w:p w:rsidR="00EB7266" w:rsidRDefault="00EB7266" w:rsidP="00D517E4">
      <w:pPr>
        <w:jc w:val="both"/>
        <w:rPr>
          <w:rtl/>
        </w:rPr>
      </w:pPr>
    </w:p>
    <w:p w:rsidR="00EB7266" w:rsidRPr="00BF5757" w:rsidRDefault="00EB7266" w:rsidP="00EB7266">
      <w:pPr>
        <w:spacing w:after="200" w:line="276" w:lineRule="auto"/>
        <w:jc w:val="center"/>
        <w:rPr>
          <w:sz w:val="32"/>
          <w:szCs w:val="32"/>
        </w:rPr>
      </w:pPr>
      <w:r w:rsidRPr="00AD0EA6">
        <w:rPr>
          <w:rFonts w:hint="cs"/>
          <w:noProof/>
          <w:sz w:val="32"/>
          <w:szCs w:val="32"/>
          <w:rtl/>
          <w:lang w:val="fr-FR" w:eastAsia="fr-FR"/>
        </w:rPr>
        <w:drawing>
          <wp:anchor distT="0" distB="0" distL="114300" distR="114300" simplePos="0" relativeHeight="251670528" behindDoc="0" locked="0" layoutInCell="1" allowOverlap="1">
            <wp:simplePos x="0" y="0"/>
            <wp:positionH relativeFrom="column">
              <wp:posOffset>2360930</wp:posOffset>
            </wp:positionH>
            <wp:positionV relativeFrom="paragraph">
              <wp:posOffset>66675</wp:posOffset>
            </wp:positionV>
            <wp:extent cx="1203960" cy="165735"/>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1203960" cy="165735"/>
                    </a:xfrm>
                    <a:prstGeom prst="rect">
                      <a:avLst/>
                    </a:prstGeom>
                    <a:noFill/>
                    <a:ln w="9525">
                      <a:noFill/>
                      <a:miter lim="800000"/>
                      <a:headEnd/>
                      <a:tailEnd/>
                    </a:ln>
                  </pic:spPr>
                </pic:pic>
              </a:graphicData>
            </a:graphic>
          </wp:anchor>
        </w:drawing>
      </w:r>
    </w:p>
    <w:p w:rsidR="00EB7266" w:rsidRPr="00BF5757" w:rsidRDefault="00AA4B20" w:rsidP="00EB7266">
      <w:pPr>
        <w:ind w:right="1620"/>
        <w:jc w:val="center"/>
        <w:rPr>
          <w:sz w:val="32"/>
          <w:szCs w:val="32"/>
          <w:rtl/>
        </w:rPr>
      </w:pPr>
      <w:r>
        <w:rPr>
          <w:noProof/>
          <w:sz w:val="32"/>
          <w:szCs w:val="32"/>
          <w:rtl/>
          <w:lang w:val="fr-FR" w:eastAsia="fr-FR"/>
        </w:rPr>
        <w:pict>
          <v:shapetype id="_x0000_t202" coordsize="21600,21600" o:spt="202" path="m,l,21600r21600,l21600,xe">
            <v:stroke joinstyle="miter"/>
            <v:path gradientshapeok="t" o:connecttype="rect"/>
          </v:shapetype>
          <v:shape id="_x0000_s1034" type="#_x0000_t202" style="position:absolute;left:0;text-align:left;margin-left:353.3pt;margin-top:7.8pt;width:146.95pt;height:78.45pt;z-index:251672576" stroked="f">
            <v:textbox style="mso-next-textbox:#_x0000_s1034">
              <w:txbxContent>
                <w:p w:rsidR="00EB7266" w:rsidRPr="00F35383" w:rsidRDefault="00EB7266" w:rsidP="00EB7266">
                  <w:pPr>
                    <w:pStyle w:val="Titre4"/>
                    <w:tabs>
                      <w:tab w:val="left" w:pos="2520"/>
                    </w:tabs>
                    <w:ind w:right="67"/>
                    <w:rPr>
                      <w:rFonts w:cs="Akhbar MT"/>
                      <w:sz w:val="22"/>
                      <w:szCs w:val="26"/>
                      <w:rtl/>
                      <w:lang w:bidi="ar-MA"/>
                    </w:rPr>
                  </w:pPr>
                  <w:proofErr w:type="gramStart"/>
                  <w:r w:rsidRPr="00F35383">
                    <w:rPr>
                      <w:rFonts w:cs="Akhbar MT" w:hint="cs"/>
                      <w:sz w:val="22"/>
                      <w:szCs w:val="26"/>
                      <w:rtl/>
                      <w:lang w:bidi="ar-MA"/>
                    </w:rPr>
                    <w:t>المملكة</w:t>
                  </w:r>
                  <w:proofErr w:type="gramEnd"/>
                  <w:r w:rsidRPr="00F35383">
                    <w:rPr>
                      <w:rFonts w:cs="Akhbar MT" w:hint="cs"/>
                      <w:sz w:val="22"/>
                      <w:szCs w:val="26"/>
                      <w:rtl/>
                      <w:lang w:bidi="ar-MA"/>
                    </w:rPr>
                    <w:t xml:space="preserve"> المغربية</w:t>
                  </w:r>
                </w:p>
                <w:p w:rsidR="00EB7266" w:rsidRPr="00F35383" w:rsidRDefault="00EB7266" w:rsidP="00EB7266">
                  <w:pPr>
                    <w:pStyle w:val="Titre4"/>
                    <w:tabs>
                      <w:tab w:val="left" w:pos="2520"/>
                    </w:tabs>
                    <w:ind w:right="67"/>
                    <w:rPr>
                      <w:rFonts w:cs="Akhbar MT"/>
                      <w:sz w:val="22"/>
                      <w:szCs w:val="26"/>
                      <w:lang w:bidi="ar-MA"/>
                    </w:rPr>
                  </w:pPr>
                  <w:proofErr w:type="gramStart"/>
                  <w:r w:rsidRPr="00F35383">
                    <w:rPr>
                      <w:rFonts w:cs="Akhbar MT" w:hint="cs"/>
                      <w:sz w:val="22"/>
                      <w:szCs w:val="26"/>
                      <w:rtl/>
                      <w:lang w:bidi="ar-MA"/>
                    </w:rPr>
                    <w:t>المجلس</w:t>
                  </w:r>
                  <w:proofErr w:type="gramEnd"/>
                  <w:r w:rsidRPr="00F35383">
                    <w:rPr>
                      <w:rFonts w:cs="Akhbar MT" w:hint="cs"/>
                      <w:sz w:val="22"/>
                      <w:szCs w:val="26"/>
                      <w:rtl/>
                      <w:lang w:bidi="ar-MA"/>
                    </w:rPr>
                    <w:t xml:space="preserve"> العلمي الأعلى</w:t>
                  </w:r>
                </w:p>
                <w:p w:rsidR="00EB7266" w:rsidRPr="00F35383" w:rsidRDefault="00EB7266" w:rsidP="00EB7266">
                  <w:pPr>
                    <w:pStyle w:val="Titre4"/>
                    <w:tabs>
                      <w:tab w:val="left" w:pos="2520"/>
                    </w:tabs>
                    <w:ind w:right="67"/>
                    <w:rPr>
                      <w:rFonts w:cs="Akhbar MT"/>
                      <w:sz w:val="22"/>
                      <w:szCs w:val="26"/>
                      <w:rtl/>
                      <w:lang w:bidi="ar-MA"/>
                    </w:rPr>
                  </w:pPr>
                  <w:proofErr w:type="gramStart"/>
                  <w:r w:rsidRPr="00F35383">
                    <w:rPr>
                      <w:rFonts w:cs="Akhbar MT" w:hint="cs"/>
                      <w:sz w:val="22"/>
                      <w:szCs w:val="26"/>
                      <w:rtl/>
                      <w:lang w:bidi="ar-MA"/>
                    </w:rPr>
                    <w:t>الأمانة</w:t>
                  </w:r>
                  <w:proofErr w:type="gramEnd"/>
                  <w:r w:rsidRPr="00F35383">
                    <w:rPr>
                      <w:rFonts w:cs="Akhbar MT" w:hint="cs"/>
                      <w:sz w:val="22"/>
                      <w:szCs w:val="26"/>
                      <w:rtl/>
                      <w:lang w:bidi="ar-MA"/>
                    </w:rPr>
                    <w:t xml:space="preserve"> العامة</w:t>
                  </w:r>
                </w:p>
                <w:p w:rsidR="00EB7266" w:rsidRPr="00F35383" w:rsidRDefault="00EB7266" w:rsidP="00EB7266">
                  <w:pPr>
                    <w:pStyle w:val="Titre4"/>
                    <w:tabs>
                      <w:tab w:val="left" w:pos="2520"/>
                    </w:tabs>
                    <w:ind w:right="67"/>
                    <w:rPr>
                      <w:rFonts w:cs="Akhbar MT"/>
                      <w:sz w:val="20"/>
                      <w:szCs w:val="24"/>
                      <w:rtl/>
                      <w:lang w:bidi="ar-MA"/>
                    </w:rPr>
                  </w:pPr>
                  <w:proofErr w:type="gramStart"/>
                  <w:r w:rsidRPr="00F35383">
                    <w:rPr>
                      <w:rFonts w:cs="Akhbar MT" w:hint="cs"/>
                      <w:sz w:val="20"/>
                      <w:szCs w:val="24"/>
                      <w:rtl/>
                      <w:lang w:bidi="ar-MA"/>
                    </w:rPr>
                    <w:t>المجلس</w:t>
                  </w:r>
                  <w:proofErr w:type="gramEnd"/>
                  <w:r w:rsidRPr="00F35383">
                    <w:rPr>
                      <w:rFonts w:cs="Akhbar MT" w:hint="cs"/>
                      <w:sz w:val="20"/>
                      <w:szCs w:val="24"/>
                      <w:rtl/>
                      <w:lang w:bidi="ar-MA"/>
                    </w:rPr>
                    <w:t xml:space="preserve"> العلمي المحلي </w:t>
                  </w:r>
                </w:p>
                <w:p w:rsidR="00EB7266" w:rsidRPr="00F35383" w:rsidRDefault="00EB7266" w:rsidP="00EB7266">
                  <w:pPr>
                    <w:pStyle w:val="Titre4"/>
                    <w:tabs>
                      <w:tab w:val="left" w:pos="2520"/>
                    </w:tabs>
                    <w:ind w:right="67"/>
                    <w:rPr>
                      <w:rFonts w:cs="Akhbar MT"/>
                      <w:sz w:val="20"/>
                      <w:szCs w:val="24"/>
                      <w:lang w:bidi="ar-MA"/>
                    </w:rPr>
                  </w:pPr>
                  <w:r w:rsidRPr="00F35383">
                    <w:rPr>
                      <w:rFonts w:cs="Akhbar MT" w:hint="cs"/>
                      <w:sz w:val="20"/>
                      <w:szCs w:val="24"/>
                      <w:rtl/>
                      <w:lang w:bidi="ar-MA"/>
                    </w:rPr>
                    <w:t xml:space="preserve">لـعمالة </w:t>
                  </w:r>
                  <w:proofErr w:type="spellStart"/>
                  <w:r w:rsidRPr="00F35383">
                    <w:rPr>
                      <w:rFonts w:cs="Akhbar MT" w:hint="cs"/>
                      <w:sz w:val="20"/>
                      <w:szCs w:val="24"/>
                      <w:rtl/>
                      <w:lang w:bidi="ar-MA"/>
                    </w:rPr>
                    <w:t>طنجة</w:t>
                  </w:r>
                  <w:proofErr w:type="spellEnd"/>
                  <w:r w:rsidRPr="00F35383">
                    <w:rPr>
                      <w:rFonts w:cs="Akhbar MT" w:hint="cs"/>
                      <w:sz w:val="20"/>
                      <w:szCs w:val="24"/>
                      <w:rtl/>
                      <w:lang w:bidi="ar-MA"/>
                    </w:rPr>
                    <w:t>-أصيلة</w:t>
                  </w:r>
                </w:p>
                <w:p w:rsidR="00EB7266" w:rsidRPr="00660920" w:rsidRDefault="00EB7266" w:rsidP="00EB7266">
                  <w:pPr>
                    <w:widowControl w:val="0"/>
                    <w:rPr>
                      <w:b/>
                      <w:bCs/>
                      <w:sz w:val="14"/>
                      <w:szCs w:val="14"/>
                      <w:rtl/>
                    </w:rPr>
                  </w:pPr>
                  <w:r w:rsidRPr="00660920">
                    <w:rPr>
                      <w:b/>
                      <w:bCs/>
                      <w:sz w:val="18"/>
                      <w:szCs w:val="18"/>
                    </w:rPr>
                    <w:t> </w:t>
                  </w:r>
                </w:p>
                <w:p w:rsidR="00EB7266" w:rsidRPr="00660920" w:rsidRDefault="00EB7266" w:rsidP="00EB7266">
                  <w:pPr>
                    <w:rPr>
                      <w:b/>
                      <w:bCs/>
                      <w:sz w:val="18"/>
                      <w:szCs w:val="18"/>
                    </w:rPr>
                  </w:pPr>
                </w:p>
              </w:txbxContent>
            </v:textbox>
          </v:shape>
        </w:pict>
      </w:r>
      <w:r>
        <w:rPr>
          <w:noProof/>
          <w:sz w:val="32"/>
          <w:szCs w:val="32"/>
          <w:rtl/>
          <w:lang w:val="fr-FR" w:eastAsia="fr-FR"/>
        </w:rPr>
        <w:pict>
          <v:rect id="_x0000_s1033" style="position:absolute;left:0;text-align:left;margin-left:200.45pt;margin-top:7.8pt;width:70.15pt;height:63.9pt;z-index:251671552" stroked="f">
            <v:fill r:id="rId6" o:title="563px-COA_Kingdom_of_Morocco_svg" recolor="t" rotate="t" type="frame"/>
          </v:rect>
        </w:pict>
      </w:r>
    </w:p>
    <w:p w:rsidR="00EB7266" w:rsidRPr="00BF5757" w:rsidRDefault="00EB7266" w:rsidP="00EB7266">
      <w:pPr>
        <w:jc w:val="center"/>
        <w:rPr>
          <w:sz w:val="32"/>
          <w:szCs w:val="32"/>
          <w:rtl/>
        </w:rPr>
      </w:pPr>
    </w:p>
    <w:p w:rsidR="00EB7266" w:rsidRDefault="00EB7266" w:rsidP="0089167F">
      <w:pPr>
        <w:ind w:left="4956"/>
        <w:jc w:val="both"/>
        <w:rPr>
          <w:sz w:val="32"/>
          <w:szCs w:val="32"/>
          <w:rtl/>
        </w:rPr>
      </w:pPr>
      <w:r w:rsidRPr="00F35383">
        <w:rPr>
          <w:rFonts w:hint="cs"/>
          <w:sz w:val="32"/>
          <w:szCs w:val="32"/>
          <w:rtl/>
        </w:rPr>
        <w:t xml:space="preserve">     </w:t>
      </w:r>
    </w:p>
    <w:p w:rsidR="0089167F" w:rsidRDefault="0089167F" w:rsidP="0089167F">
      <w:pPr>
        <w:ind w:left="4956"/>
        <w:jc w:val="both"/>
        <w:rPr>
          <w:sz w:val="32"/>
          <w:szCs w:val="32"/>
          <w:rtl/>
        </w:rPr>
      </w:pPr>
    </w:p>
    <w:p w:rsidR="0089167F" w:rsidRDefault="0089167F" w:rsidP="0089167F">
      <w:pPr>
        <w:ind w:left="4956"/>
        <w:jc w:val="both"/>
        <w:rPr>
          <w:sz w:val="32"/>
          <w:szCs w:val="32"/>
          <w:rtl/>
        </w:rPr>
      </w:pPr>
    </w:p>
    <w:p w:rsidR="0089167F" w:rsidRDefault="0089167F" w:rsidP="0089167F">
      <w:pPr>
        <w:ind w:left="4956"/>
        <w:jc w:val="both"/>
        <w:rPr>
          <w:sz w:val="32"/>
          <w:szCs w:val="32"/>
          <w:rtl/>
        </w:rPr>
      </w:pPr>
    </w:p>
    <w:p w:rsidR="0089167F" w:rsidRDefault="0089167F" w:rsidP="0089167F">
      <w:pPr>
        <w:ind w:left="4956"/>
        <w:jc w:val="both"/>
        <w:rPr>
          <w:sz w:val="32"/>
          <w:szCs w:val="32"/>
          <w:rtl/>
        </w:rPr>
      </w:pPr>
    </w:p>
    <w:p w:rsidR="0089167F" w:rsidRPr="00BF5757" w:rsidRDefault="0089167F" w:rsidP="0089167F">
      <w:pPr>
        <w:ind w:left="4956"/>
        <w:jc w:val="both"/>
        <w:rPr>
          <w:sz w:val="32"/>
          <w:szCs w:val="32"/>
          <w:rtl/>
        </w:rPr>
      </w:pPr>
    </w:p>
    <w:p w:rsidR="00EB7266" w:rsidRDefault="00EB7266" w:rsidP="003943B3">
      <w:pPr>
        <w:ind w:left="-709"/>
        <w:rPr>
          <w:b/>
          <w:bCs/>
          <w:sz w:val="48"/>
          <w:szCs w:val="48"/>
          <w:lang w:bidi="ar-MA"/>
        </w:rPr>
      </w:pPr>
      <w:r w:rsidRPr="00BF5757">
        <w:rPr>
          <w:rFonts w:hint="cs"/>
          <w:sz w:val="32"/>
          <w:szCs w:val="32"/>
          <w:rtl/>
        </w:rPr>
        <w:t xml:space="preserve"> </w:t>
      </w:r>
      <w:r>
        <w:rPr>
          <w:rFonts w:hint="cs"/>
          <w:sz w:val="32"/>
          <w:szCs w:val="32"/>
          <w:rtl/>
        </w:rPr>
        <w:t xml:space="preserve">                  </w:t>
      </w:r>
      <w:r w:rsidRPr="00BF5757">
        <w:rPr>
          <w:rFonts w:hint="cs"/>
          <w:sz w:val="32"/>
          <w:szCs w:val="32"/>
          <w:rtl/>
        </w:rPr>
        <w:t xml:space="preserve">          </w:t>
      </w:r>
      <w:r w:rsidR="003943B3">
        <w:rPr>
          <w:rFonts w:hint="cs"/>
          <w:sz w:val="32"/>
          <w:szCs w:val="32"/>
          <w:rtl/>
        </w:rPr>
        <w:t xml:space="preserve">                    </w:t>
      </w:r>
      <w:r w:rsidR="003943B3" w:rsidRPr="003943B3">
        <w:rPr>
          <w:b/>
          <w:bCs/>
          <w:sz w:val="48"/>
          <w:szCs w:val="48"/>
          <w:rtl/>
          <w:lang w:bidi="ar-MA"/>
        </w:rPr>
        <w:t xml:space="preserve">ورقة عن الملتقى </w:t>
      </w:r>
      <w:proofErr w:type="spellStart"/>
      <w:r w:rsidR="003943B3" w:rsidRPr="003943B3">
        <w:rPr>
          <w:b/>
          <w:bCs/>
          <w:sz w:val="48"/>
          <w:szCs w:val="48"/>
          <w:rtl/>
          <w:lang w:bidi="ar-MA"/>
        </w:rPr>
        <w:t>الجهوي</w:t>
      </w:r>
      <w:proofErr w:type="spellEnd"/>
    </w:p>
    <w:p w:rsidR="003943B3" w:rsidRPr="003943B3" w:rsidRDefault="003943B3" w:rsidP="003943B3">
      <w:pPr>
        <w:ind w:left="-709"/>
        <w:rPr>
          <w:sz w:val="32"/>
          <w:szCs w:val="32"/>
          <w:rtl/>
        </w:rPr>
      </w:pPr>
    </w:p>
    <w:p w:rsidR="00EB7266" w:rsidRDefault="00EB7266" w:rsidP="003943B3">
      <w:pPr>
        <w:ind w:left="425" w:right="1620"/>
        <w:rPr>
          <w:b/>
          <w:bCs/>
          <w:sz w:val="32"/>
          <w:szCs w:val="32"/>
          <w:rtl/>
          <w:lang w:bidi="ar-MA"/>
        </w:rPr>
      </w:pPr>
      <w:r>
        <w:rPr>
          <w:rFonts w:hint="cs"/>
          <w:sz w:val="32"/>
          <w:szCs w:val="32"/>
          <w:rtl/>
          <w:lang w:bidi="ar-MA"/>
        </w:rPr>
        <w:t xml:space="preserve">         </w:t>
      </w:r>
      <w:r w:rsidRPr="00090FF1">
        <w:rPr>
          <w:rFonts w:hint="cs"/>
          <w:b/>
          <w:bCs/>
          <w:sz w:val="32"/>
          <w:szCs w:val="32"/>
          <w:rtl/>
          <w:lang w:bidi="ar-MA"/>
        </w:rPr>
        <w:t xml:space="preserve">سلام تام بوجود </w:t>
      </w:r>
      <w:proofErr w:type="gramStart"/>
      <w:r w:rsidRPr="00090FF1">
        <w:rPr>
          <w:rFonts w:hint="cs"/>
          <w:b/>
          <w:bCs/>
          <w:sz w:val="32"/>
          <w:szCs w:val="32"/>
          <w:rtl/>
          <w:lang w:bidi="ar-MA"/>
        </w:rPr>
        <w:t>مولانا</w:t>
      </w:r>
      <w:proofErr w:type="gramEnd"/>
      <w:r w:rsidRPr="00090FF1">
        <w:rPr>
          <w:rFonts w:hint="cs"/>
          <w:b/>
          <w:bCs/>
          <w:sz w:val="32"/>
          <w:szCs w:val="32"/>
          <w:rtl/>
          <w:lang w:bidi="ar-MA"/>
        </w:rPr>
        <w:t xml:space="preserve"> الإمام المؤيد بالله </w:t>
      </w:r>
    </w:p>
    <w:p w:rsidR="00EB7266" w:rsidRPr="00090FF1" w:rsidRDefault="00EB7266" w:rsidP="00EB7266">
      <w:pPr>
        <w:ind w:left="425" w:right="1620"/>
        <w:jc w:val="both"/>
        <w:rPr>
          <w:sz w:val="32"/>
          <w:szCs w:val="32"/>
          <w:rtl/>
          <w:lang w:bidi="ar-MA"/>
        </w:rPr>
      </w:pPr>
    </w:p>
    <w:p w:rsidR="00EB7266" w:rsidRDefault="00EB7266" w:rsidP="00EB7266">
      <w:pPr>
        <w:ind w:left="425" w:right="142"/>
        <w:jc w:val="both"/>
        <w:rPr>
          <w:sz w:val="32"/>
          <w:szCs w:val="32"/>
          <w:rtl/>
          <w:lang w:bidi="ar-MA"/>
        </w:rPr>
      </w:pPr>
      <w:r w:rsidRPr="00090FF1">
        <w:rPr>
          <w:rFonts w:hint="cs"/>
          <w:sz w:val="32"/>
          <w:szCs w:val="32"/>
          <w:rtl/>
          <w:lang w:bidi="ar-MA"/>
        </w:rPr>
        <w:t>وبعد ،</w:t>
      </w:r>
    </w:p>
    <w:p w:rsidR="00EB7266" w:rsidRDefault="00EB7266" w:rsidP="00EB7266">
      <w:pPr>
        <w:ind w:left="425" w:right="142"/>
        <w:jc w:val="both"/>
        <w:rPr>
          <w:sz w:val="32"/>
          <w:szCs w:val="32"/>
          <w:rtl/>
          <w:lang w:bidi="ar-MA"/>
        </w:rPr>
      </w:pPr>
      <w:r>
        <w:rPr>
          <w:rFonts w:hint="cs"/>
          <w:sz w:val="32"/>
          <w:szCs w:val="32"/>
          <w:rtl/>
          <w:lang w:bidi="ar-MA"/>
        </w:rPr>
        <w:t xml:space="preserve">       فبمناسبة ذكرى هجرة الرسول صلى الله عليه وسلم وحلول السنة الهجرية الجديدة، ومع اقتراب ذكرى المولد النبوي الشريف، سينظم المجلس العلمي المجلس لعمالة </w:t>
      </w:r>
      <w:proofErr w:type="spellStart"/>
      <w:r>
        <w:rPr>
          <w:rFonts w:hint="cs"/>
          <w:sz w:val="32"/>
          <w:szCs w:val="32"/>
          <w:rtl/>
          <w:lang w:bidi="ar-MA"/>
        </w:rPr>
        <w:t>طنجة</w:t>
      </w:r>
      <w:proofErr w:type="spellEnd"/>
      <w:r>
        <w:rPr>
          <w:rFonts w:hint="cs"/>
          <w:sz w:val="32"/>
          <w:szCs w:val="32"/>
          <w:rtl/>
          <w:lang w:bidi="ar-MA"/>
        </w:rPr>
        <w:t xml:space="preserve"> ــ أصيلة  والأكاديمية </w:t>
      </w:r>
      <w:proofErr w:type="spellStart"/>
      <w:r>
        <w:rPr>
          <w:rFonts w:hint="cs"/>
          <w:sz w:val="32"/>
          <w:szCs w:val="32"/>
          <w:rtl/>
          <w:lang w:bidi="ar-MA"/>
        </w:rPr>
        <w:t>الجهوية</w:t>
      </w:r>
      <w:proofErr w:type="spellEnd"/>
      <w:r>
        <w:rPr>
          <w:rFonts w:hint="cs"/>
          <w:sz w:val="32"/>
          <w:szCs w:val="32"/>
          <w:rtl/>
          <w:lang w:bidi="ar-MA"/>
        </w:rPr>
        <w:t xml:space="preserve"> للتربية والتكوين والمندوبية </w:t>
      </w:r>
      <w:proofErr w:type="spellStart"/>
      <w:r>
        <w:rPr>
          <w:rFonts w:hint="cs"/>
          <w:sz w:val="32"/>
          <w:szCs w:val="32"/>
          <w:rtl/>
          <w:lang w:bidi="ar-MA"/>
        </w:rPr>
        <w:t>الجهوية</w:t>
      </w:r>
      <w:proofErr w:type="spellEnd"/>
      <w:r>
        <w:rPr>
          <w:rFonts w:hint="cs"/>
          <w:sz w:val="32"/>
          <w:szCs w:val="32"/>
          <w:rtl/>
          <w:lang w:bidi="ar-MA"/>
        </w:rPr>
        <w:t xml:space="preserve"> للشؤون الإسلامية لجهة </w:t>
      </w:r>
      <w:proofErr w:type="spellStart"/>
      <w:r>
        <w:rPr>
          <w:rFonts w:hint="cs"/>
          <w:sz w:val="32"/>
          <w:szCs w:val="32"/>
          <w:rtl/>
          <w:lang w:bidi="ar-MA"/>
        </w:rPr>
        <w:t>طنجة</w:t>
      </w:r>
      <w:proofErr w:type="spellEnd"/>
      <w:r>
        <w:rPr>
          <w:rFonts w:hint="cs"/>
          <w:sz w:val="32"/>
          <w:szCs w:val="32"/>
          <w:rtl/>
          <w:lang w:bidi="ar-MA"/>
        </w:rPr>
        <w:t xml:space="preserve"> ــ </w:t>
      </w:r>
      <w:proofErr w:type="spellStart"/>
      <w:r>
        <w:rPr>
          <w:rFonts w:hint="cs"/>
          <w:sz w:val="32"/>
          <w:szCs w:val="32"/>
          <w:rtl/>
          <w:lang w:bidi="ar-MA"/>
        </w:rPr>
        <w:t>تطوان</w:t>
      </w:r>
      <w:proofErr w:type="spellEnd"/>
      <w:r>
        <w:rPr>
          <w:rFonts w:hint="cs"/>
          <w:sz w:val="32"/>
          <w:szCs w:val="32"/>
          <w:rtl/>
          <w:lang w:bidi="ar-MA"/>
        </w:rPr>
        <w:t xml:space="preserve">، وبتعاون مع الجمعية المغربية لأساتذة التربية الإسلامية وجمعية الدراسات القرآنية، ومؤسسات التعليم العتيق </w:t>
      </w:r>
      <w:proofErr w:type="spellStart"/>
      <w:r>
        <w:rPr>
          <w:rFonts w:hint="cs"/>
          <w:sz w:val="32"/>
          <w:szCs w:val="32"/>
          <w:rtl/>
          <w:lang w:bidi="ar-MA"/>
        </w:rPr>
        <w:t>بطنجة</w:t>
      </w:r>
      <w:proofErr w:type="spellEnd"/>
      <w:r>
        <w:rPr>
          <w:rFonts w:hint="cs"/>
          <w:sz w:val="32"/>
          <w:szCs w:val="32"/>
          <w:rtl/>
          <w:lang w:bidi="ar-MA"/>
        </w:rPr>
        <w:t xml:space="preserve">، الملتقى </w:t>
      </w:r>
      <w:proofErr w:type="spellStart"/>
      <w:r>
        <w:rPr>
          <w:rFonts w:hint="cs"/>
          <w:sz w:val="32"/>
          <w:szCs w:val="32"/>
          <w:rtl/>
          <w:lang w:bidi="ar-MA"/>
        </w:rPr>
        <w:t>الجهوي</w:t>
      </w:r>
      <w:proofErr w:type="spellEnd"/>
      <w:r>
        <w:rPr>
          <w:rFonts w:hint="cs"/>
          <w:sz w:val="32"/>
          <w:szCs w:val="32"/>
          <w:rtl/>
          <w:lang w:bidi="ar-MA"/>
        </w:rPr>
        <w:t xml:space="preserve"> السادس للسيرة النبوية الذي انطلق محليا في دورته الأولى وتطور في الدورة الثانية إلى عمل </w:t>
      </w:r>
      <w:proofErr w:type="spellStart"/>
      <w:r>
        <w:rPr>
          <w:rFonts w:hint="cs"/>
          <w:sz w:val="32"/>
          <w:szCs w:val="32"/>
          <w:rtl/>
          <w:lang w:bidi="ar-MA"/>
        </w:rPr>
        <w:t>جهوي</w:t>
      </w:r>
      <w:proofErr w:type="spellEnd"/>
      <w:r>
        <w:rPr>
          <w:rFonts w:hint="cs"/>
          <w:sz w:val="32"/>
          <w:szCs w:val="32"/>
          <w:rtl/>
          <w:lang w:bidi="ar-MA"/>
        </w:rPr>
        <w:t xml:space="preserve"> بفضل التعاون والتنسيق مع الجهات المذكورة أعلاه، وانبثقت عنه فكرة تأسيس نادي للقرآن الكريم والسيرة النبوية في جميع مؤسسات التعليم العمومي بجهة </w:t>
      </w:r>
      <w:proofErr w:type="spellStart"/>
      <w:r>
        <w:rPr>
          <w:rFonts w:hint="cs"/>
          <w:sz w:val="32"/>
          <w:szCs w:val="32"/>
          <w:rtl/>
          <w:lang w:bidi="ar-MA"/>
        </w:rPr>
        <w:t>طنجة</w:t>
      </w:r>
      <w:proofErr w:type="spellEnd"/>
      <w:r>
        <w:rPr>
          <w:rFonts w:hint="cs"/>
          <w:sz w:val="32"/>
          <w:szCs w:val="32"/>
          <w:rtl/>
          <w:lang w:bidi="ar-MA"/>
        </w:rPr>
        <w:t xml:space="preserve"> ـ </w:t>
      </w:r>
      <w:proofErr w:type="spellStart"/>
      <w:r>
        <w:rPr>
          <w:rFonts w:hint="cs"/>
          <w:sz w:val="32"/>
          <w:szCs w:val="32"/>
          <w:rtl/>
          <w:lang w:bidi="ar-MA"/>
        </w:rPr>
        <w:t>تطوان</w:t>
      </w:r>
      <w:proofErr w:type="spellEnd"/>
      <w:r>
        <w:rPr>
          <w:rFonts w:hint="cs"/>
          <w:sz w:val="32"/>
          <w:szCs w:val="32"/>
          <w:rtl/>
          <w:lang w:bidi="ar-MA"/>
        </w:rPr>
        <w:t>، (ابتدائي ـ إعدادي ـ ثانوي) من أجل تربية الناشئة على قيم ومبادئ الشريعة الاسلامية.</w:t>
      </w:r>
    </w:p>
    <w:p w:rsidR="00EB7266" w:rsidRDefault="00EB7266" w:rsidP="00EB7266">
      <w:pPr>
        <w:ind w:left="425" w:right="142" w:firstLine="567"/>
        <w:jc w:val="both"/>
        <w:rPr>
          <w:sz w:val="32"/>
          <w:szCs w:val="32"/>
          <w:rtl/>
          <w:lang w:bidi="ar-MA"/>
        </w:rPr>
      </w:pPr>
      <w:r>
        <w:rPr>
          <w:rFonts w:hint="cs"/>
          <w:sz w:val="32"/>
          <w:szCs w:val="32"/>
          <w:rtl/>
          <w:lang w:bidi="ar-MA"/>
        </w:rPr>
        <w:t xml:space="preserve">حيث وجه السيد مدير الأكاديمية </w:t>
      </w:r>
      <w:proofErr w:type="spellStart"/>
      <w:r>
        <w:rPr>
          <w:rFonts w:hint="cs"/>
          <w:sz w:val="32"/>
          <w:szCs w:val="32"/>
          <w:rtl/>
          <w:lang w:bidi="ar-MA"/>
        </w:rPr>
        <w:t>الجهوية</w:t>
      </w:r>
      <w:proofErr w:type="spellEnd"/>
      <w:r>
        <w:rPr>
          <w:rFonts w:hint="cs"/>
          <w:sz w:val="32"/>
          <w:szCs w:val="32"/>
          <w:rtl/>
          <w:lang w:bidi="ar-MA"/>
        </w:rPr>
        <w:t xml:space="preserve"> للتربية والتكوين مذكرة في الموضوع إلى نواب الجهة من أجل التأسيس والتباري على أحسن مشروع  على مستوى الجهة. بالإضافة إلى إصدار دليل نوادي القرآن الكريم والسيرة النبوية بجميع المؤسسات التعليمية وبإشراف السيد مدير الأكاديمية </w:t>
      </w:r>
      <w:proofErr w:type="spellStart"/>
      <w:r>
        <w:rPr>
          <w:rFonts w:hint="cs"/>
          <w:sz w:val="32"/>
          <w:szCs w:val="32"/>
          <w:rtl/>
          <w:lang w:bidi="ar-MA"/>
        </w:rPr>
        <w:t>الجهوية</w:t>
      </w:r>
      <w:proofErr w:type="spellEnd"/>
      <w:r>
        <w:rPr>
          <w:rFonts w:hint="cs"/>
          <w:sz w:val="32"/>
          <w:szCs w:val="32"/>
          <w:rtl/>
          <w:lang w:bidi="ar-MA"/>
        </w:rPr>
        <w:t xml:space="preserve"> وتنسيق مع المجلس العلمي والمندوبية </w:t>
      </w:r>
      <w:proofErr w:type="spellStart"/>
      <w:r>
        <w:rPr>
          <w:rFonts w:hint="cs"/>
          <w:sz w:val="32"/>
          <w:szCs w:val="32"/>
          <w:rtl/>
          <w:lang w:bidi="ar-MA"/>
        </w:rPr>
        <w:t>الجهوية</w:t>
      </w:r>
      <w:proofErr w:type="spellEnd"/>
      <w:r>
        <w:rPr>
          <w:rFonts w:hint="cs"/>
          <w:sz w:val="32"/>
          <w:szCs w:val="32"/>
          <w:rtl/>
          <w:lang w:bidi="ar-MA"/>
        </w:rPr>
        <w:t xml:space="preserve"> للشؤون الإسلامية. </w:t>
      </w:r>
    </w:p>
    <w:p w:rsidR="00EB7266" w:rsidRPr="00090FF1" w:rsidRDefault="00EB7266" w:rsidP="00EB7266">
      <w:pPr>
        <w:ind w:left="425" w:right="142" w:firstLine="567"/>
        <w:jc w:val="both"/>
        <w:rPr>
          <w:sz w:val="32"/>
          <w:szCs w:val="32"/>
          <w:rtl/>
          <w:lang w:bidi="ar-MA"/>
        </w:rPr>
      </w:pPr>
      <w:r>
        <w:rPr>
          <w:rFonts w:hint="cs"/>
          <w:sz w:val="32"/>
          <w:szCs w:val="32"/>
          <w:rtl/>
          <w:lang w:bidi="ar-MA"/>
        </w:rPr>
        <w:t xml:space="preserve">وفي هذه السنة سينطلق الملتقى مطلع السنة الهجرية بمجموعة من الأنشطة تم  الإعداد لها منذ أسابيع، وعقد اجتماعات منها : الاجتماع الذي تم بمقر الأكاديمية </w:t>
      </w:r>
      <w:proofErr w:type="spellStart"/>
      <w:r>
        <w:rPr>
          <w:rFonts w:hint="cs"/>
          <w:sz w:val="32"/>
          <w:szCs w:val="32"/>
          <w:rtl/>
          <w:lang w:bidi="ar-MA"/>
        </w:rPr>
        <w:t>الجهوية</w:t>
      </w:r>
      <w:proofErr w:type="spellEnd"/>
      <w:r>
        <w:rPr>
          <w:rFonts w:hint="cs"/>
          <w:sz w:val="32"/>
          <w:szCs w:val="32"/>
          <w:rtl/>
          <w:lang w:bidi="ar-MA"/>
        </w:rPr>
        <w:t xml:space="preserve"> للتربية والتكوين بحضور مدير الأكاديمية </w:t>
      </w:r>
      <w:proofErr w:type="spellStart"/>
      <w:r>
        <w:rPr>
          <w:rFonts w:hint="cs"/>
          <w:sz w:val="32"/>
          <w:szCs w:val="32"/>
          <w:rtl/>
          <w:lang w:bidi="ar-MA"/>
        </w:rPr>
        <w:t>الجهوية</w:t>
      </w:r>
      <w:proofErr w:type="spellEnd"/>
      <w:r>
        <w:rPr>
          <w:rFonts w:hint="cs"/>
          <w:sz w:val="32"/>
          <w:szCs w:val="32"/>
          <w:rtl/>
          <w:lang w:bidi="ar-MA"/>
        </w:rPr>
        <w:t xml:space="preserve"> لجهة </w:t>
      </w:r>
      <w:proofErr w:type="spellStart"/>
      <w:r>
        <w:rPr>
          <w:rFonts w:hint="cs"/>
          <w:sz w:val="32"/>
          <w:szCs w:val="32"/>
          <w:rtl/>
          <w:lang w:bidi="ar-MA"/>
        </w:rPr>
        <w:t>طنجة</w:t>
      </w:r>
      <w:proofErr w:type="spellEnd"/>
      <w:r>
        <w:rPr>
          <w:rFonts w:hint="cs"/>
          <w:sz w:val="32"/>
          <w:szCs w:val="32"/>
          <w:rtl/>
          <w:lang w:bidi="ar-MA"/>
        </w:rPr>
        <w:t xml:space="preserve"> ـ </w:t>
      </w:r>
      <w:proofErr w:type="spellStart"/>
      <w:r>
        <w:rPr>
          <w:rFonts w:hint="cs"/>
          <w:sz w:val="32"/>
          <w:szCs w:val="32"/>
          <w:rtl/>
          <w:lang w:bidi="ar-MA"/>
        </w:rPr>
        <w:t>تطوان</w:t>
      </w:r>
      <w:proofErr w:type="spellEnd"/>
      <w:r>
        <w:rPr>
          <w:rFonts w:hint="cs"/>
          <w:sz w:val="32"/>
          <w:szCs w:val="32"/>
          <w:rtl/>
          <w:lang w:bidi="ar-MA"/>
        </w:rPr>
        <w:t xml:space="preserve">، والمندوب </w:t>
      </w:r>
      <w:proofErr w:type="spellStart"/>
      <w:r>
        <w:rPr>
          <w:rFonts w:hint="cs"/>
          <w:sz w:val="32"/>
          <w:szCs w:val="32"/>
          <w:rtl/>
          <w:lang w:bidi="ar-MA"/>
        </w:rPr>
        <w:t>الجهوي</w:t>
      </w:r>
      <w:proofErr w:type="spellEnd"/>
      <w:r>
        <w:rPr>
          <w:rFonts w:hint="cs"/>
          <w:sz w:val="32"/>
          <w:szCs w:val="32"/>
          <w:rtl/>
          <w:lang w:bidi="ar-MA"/>
        </w:rPr>
        <w:t xml:space="preserve"> للشؤون </w:t>
      </w:r>
      <w:proofErr w:type="spellStart"/>
      <w:r>
        <w:rPr>
          <w:rFonts w:hint="cs"/>
          <w:sz w:val="32"/>
          <w:szCs w:val="32"/>
          <w:rtl/>
          <w:lang w:bidi="ar-MA"/>
        </w:rPr>
        <w:t>الاسلامية</w:t>
      </w:r>
      <w:proofErr w:type="spellEnd"/>
      <w:r>
        <w:rPr>
          <w:rFonts w:hint="cs"/>
          <w:sz w:val="32"/>
          <w:szCs w:val="32"/>
          <w:rtl/>
          <w:lang w:bidi="ar-MA"/>
        </w:rPr>
        <w:t xml:space="preserve"> لجهة </w:t>
      </w:r>
      <w:proofErr w:type="spellStart"/>
      <w:r>
        <w:rPr>
          <w:rFonts w:hint="cs"/>
          <w:sz w:val="32"/>
          <w:szCs w:val="32"/>
          <w:rtl/>
          <w:lang w:bidi="ar-MA"/>
        </w:rPr>
        <w:t>طنجة</w:t>
      </w:r>
      <w:proofErr w:type="spellEnd"/>
      <w:r>
        <w:rPr>
          <w:rFonts w:hint="cs"/>
          <w:sz w:val="32"/>
          <w:szCs w:val="32"/>
          <w:rtl/>
          <w:lang w:bidi="ar-MA"/>
        </w:rPr>
        <w:t xml:space="preserve"> ـ </w:t>
      </w:r>
      <w:proofErr w:type="spellStart"/>
      <w:r>
        <w:rPr>
          <w:rFonts w:hint="cs"/>
          <w:sz w:val="32"/>
          <w:szCs w:val="32"/>
          <w:rtl/>
          <w:lang w:bidi="ar-MA"/>
        </w:rPr>
        <w:t>تطوان</w:t>
      </w:r>
      <w:proofErr w:type="spellEnd"/>
      <w:r>
        <w:rPr>
          <w:rFonts w:hint="cs"/>
          <w:sz w:val="32"/>
          <w:szCs w:val="32"/>
          <w:rtl/>
          <w:lang w:bidi="ar-MA"/>
        </w:rPr>
        <w:t xml:space="preserve">، ورئيس المجلس العلمي </w:t>
      </w:r>
      <w:proofErr w:type="spellStart"/>
      <w:r>
        <w:rPr>
          <w:rFonts w:hint="cs"/>
          <w:sz w:val="32"/>
          <w:szCs w:val="32"/>
          <w:rtl/>
          <w:lang w:bidi="ar-MA"/>
        </w:rPr>
        <w:t>بطنجة</w:t>
      </w:r>
      <w:proofErr w:type="spellEnd"/>
      <w:r>
        <w:rPr>
          <w:rFonts w:hint="cs"/>
          <w:sz w:val="32"/>
          <w:szCs w:val="32"/>
          <w:rtl/>
          <w:lang w:bidi="ar-MA"/>
        </w:rPr>
        <w:t xml:space="preserve">، وممثلين عن جمعيات : الدراسـات القرآنـيـة ، والجمـعيـة المغربيــة لأســـاتـذة </w:t>
      </w:r>
    </w:p>
    <w:p w:rsidR="00EB7266" w:rsidRDefault="00EB7266" w:rsidP="00EB7266">
      <w:pPr>
        <w:ind w:right="1620"/>
        <w:jc w:val="lowKashida"/>
        <w:rPr>
          <w:sz w:val="32"/>
          <w:szCs w:val="32"/>
          <w:rtl/>
          <w:lang w:bidi="ar-MA"/>
        </w:rPr>
      </w:pPr>
    </w:p>
    <w:p w:rsidR="00EB7266" w:rsidRDefault="00EB7266" w:rsidP="00EB7266">
      <w:pPr>
        <w:ind w:right="-851"/>
        <w:jc w:val="lowKashida"/>
        <w:rPr>
          <w:sz w:val="32"/>
          <w:szCs w:val="32"/>
          <w:rtl/>
        </w:rPr>
      </w:pPr>
      <w:r>
        <w:rPr>
          <w:rFonts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B7266" w:rsidRDefault="00EB7266" w:rsidP="00EB7266">
      <w:pPr>
        <w:ind w:left="-650" w:right="-720"/>
        <w:jc w:val="center"/>
        <w:rPr>
          <w:rFonts w:ascii="Tahoma" w:hAnsi="Tahoma" w:cs="Tahoma"/>
          <w:color w:val="5F5F5F"/>
          <w:sz w:val="20"/>
          <w:szCs w:val="20"/>
          <w:rtl/>
        </w:rPr>
      </w:pPr>
      <w:proofErr w:type="gramStart"/>
      <w:r>
        <w:rPr>
          <w:rFonts w:ascii="Tahoma" w:hAnsi="Tahoma" w:cs="Tahoma"/>
          <w:b/>
          <w:bCs/>
          <w:color w:val="5F5F5F"/>
          <w:sz w:val="20"/>
          <w:szCs w:val="20"/>
          <w:rtl/>
        </w:rPr>
        <w:t>العنوان</w:t>
      </w:r>
      <w:r>
        <w:rPr>
          <w:rFonts w:ascii="Tahoma" w:hAnsi="Tahoma" w:cs="Tahoma"/>
          <w:color w:val="5F5F5F"/>
          <w:sz w:val="20"/>
          <w:szCs w:val="20"/>
          <w:rtl/>
        </w:rPr>
        <w:t xml:space="preserve"> </w:t>
      </w:r>
      <w:r>
        <w:rPr>
          <w:rFonts w:ascii="Tahoma" w:hAnsi="Tahoma" w:cs="Tahoma"/>
          <w:color w:val="5F5F5F"/>
          <w:sz w:val="20"/>
          <w:szCs w:val="20"/>
        </w:rPr>
        <w:sym w:font="Wingdings" w:char="002A"/>
      </w:r>
      <w:r>
        <w:rPr>
          <w:rFonts w:ascii="Tahoma" w:hAnsi="Tahoma" w:cs="Tahoma"/>
          <w:color w:val="5F5F5F"/>
          <w:sz w:val="20"/>
          <w:szCs w:val="20"/>
          <w:rtl/>
        </w:rPr>
        <w:t xml:space="preserve"> :</w:t>
      </w:r>
      <w:proofErr w:type="gramEnd"/>
      <w:r>
        <w:rPr>
          <w:rFonts w:ascii="Tahoma" w:hAnsi="Tahoma" w:cs="Tahoma"/>
          <w:color w:val="5F5F5F"/>
          <w:sz w:val="20"/>
          <w:szCs w:val="20"/>
          <w:rtl/>
        </w:rPr>
        <w:t xml:space="preserve"> </w:t>
      </w:r>
      <w:r>
        <w:rPr>
          <w:rFonts w:ascii="Tahoma" w:hAnsi="Tahoma" w:cs="Tahoma"/>
          <w:b/>
          <w:color w:val="5F5F5F"/>
          <w:sz w:val="20"/>
          <w:szCs w:val="20"/>
          <w:rtl/>
        </w:rPr>
        <w:t>شارع بلجيكا –</w:t>
      </w:r>
      <w:r>
        <w:rPr>
          <w:rFonts w:ascii="Tahoma" w:hAnsi="Tahoma" w:cs="Tahoma"/>
          <w:b/>
          <w:color w:val="5F5F5F"/>
          <w:sz w:val="20"/>
          <w:szCs w:val="20"/>
          <w:lang w:val="fr-FR"/>
        </w:rPr>
        <w:t xml:space="preserve"> </w:t>
      </w:r>
      <w:r>
        <w:rPr>
          <w:rFonts w:ascii="Tahoma" w:hAnsi="Tahoma" w:cs="Tahoma"/>
          <w:b/>
          <w:color w:val="5F5F5F"/>
          <w:sz w:val="20"/>
          <w:szCs w:val="20"/>
          <w:rtl/>
        </w:rPr>
        <w:t xml:space="preserve">قرب مسجد محمد الخامس- ص. ب : 2295 (المصلى) </w:t>
      </w:r>
      <w:proofErr w:type="spellStart"/>
      <w:r>
        <w:rPr>
          <w:rFonts w:ascii="Tahoma" w:hAnsi="Tahoma" w:cs="Tahoma"/>
          <w:b/>
          <w:color w:val="5F5F5F"/>
          <w:sz w:val="20"/>
          <w:szCs w:val="20"/>
          <w:rtl/>
        </w:rPr>
        <w:t>طنجة</w:t>
      </w:r>
      <w:proofErr w:type="spellEnd"/>
      <w:r>
        <w:rPr>
          <w:rFonts w:ascii="Tahoma" w:hAnsi="Tahoma" w:cs="Tahoma"/>
          <w:color w:val="5F5F5F"/>
          <w:sz w:val="20"/>
          <w:szCs w:val="20"/>
          <w:rtl/>
        </w:rPr>
        <w:t xml:space="preserve">    </w:t>
      </w:r>
      <w:r>
        <w:rPr>
          <w:rFonts w:ascii="Tahoma" w:hAnsi="Tahoma" w:cs="Tahoma"/>
          <w:b/>
          <w:bCs/>
          <w:color w:val="5F5F5F"/>
          <w:sz w:val="20"/>
          <w:szCs w:val="20"/>
          <w:rtl/>
        </w:rPr>
        <w:t xml:space="preserve">الهاتف/ </w:t>
      </w:r>
      <w:r>
        <w:rPr>
          <w:rFonts w:ascii="Tahoma" w:hAnsi="Tahoma" w:cs="Tahoma"/>
          <w:color w:val="5F5F5F"/>
          <w:sz w:val="20"/>
          <w:szCs w:val="20"/>
          <w:rtl/>
        </w:rPr>
        <w:t xml:space="preserve"> </w:t>
      </w:r>
      <w:r>
        <w:rPr>
          <w:rFonts w:ascii="Tahoma" w:hAnsi="Tahoma" w:cs="Tahoma"/>
          <w:color w:val="5F5F5F"/>
          <w:sz w:val="20"/>
          <w:szCs w:val="20"/>
        </w:rPr>
        <w:sym w:font="Wingdings" w:char="0028"/>
      </w:r>
      <w:r>
        <w:rPr>
          <w:rFonts w:ascii="Tahoma" w:hAnsi="Tahoma" w:cs="Tahoma"/>
          <w:color w:val="5F5F5F"/>
          <w:sz w:val="20"/>
          <w:szCs w:val="20"/>
          <w:rtl/>
        </w:rPr>
        <w:t xml:space="preserve"> : </w:t>
      </w:r>
      <w:r>
        <w:rPr>
          <w:rFonts w:ascii="Tahoma" w:hAnsi="Tahoma" w:cs="Tahoma"/>
          <w:color w:val="5F5F5F"/>
          <w:sz w:val="20"/>
          <w:szCs w:val="20"/>
          <w:lang w:val="fr-FR"/>
        </w:rPr>
        <w:t>0539-93-18-32</w:t>
      </w:r>
    </w:p>
    <w:p w:rsidR="00EB7266" w:rsidRDefault="00EB7266" w:rsidP="00EB7266">
      <w:pPr>
        <w:jc w:val="center"/>
        <w:rPr>
          <w:lang w:val="fr-FR"/>
        </w:rPr>
      </w:pPr>
      <w:r>
        <w:rPr>
          <w:rFonts w:ascii="Tahoma" w:hAnsi="Tahoma" w:cs="Tahoma"/>
          <w:b/>
          <w:bCs/>
          <w:color w:val="5F5F5F"/>
          <w:sz w:val="20"/>
          <w:szCs w:val="20"/>
          <w:rtl/>
        </w:rPr>
        <w:t>الفاكس</w:t>
      </w:r>
      <w:r>
        <w:rPr>
          <w:rFonts w:ascii="Tahoma" w:hAnsi="Tahoma" w:cs="Tahoma"/>
          <w:color w:val="5F5F5F"/>
          <w:sz w:val="20"/>
          <w:szCs w:val="20"/>
          <w:rtl/>
        </w:rPr>
        <w:t xml:space="preserve"> </w:t>
      </w:r>
      <w:r>
        <w:rPr>
          <w:rFonts w:ascii="Tahoma" w:hAnsi="Tahoma" w:cs="Tahoma"/>
          <w:color w:val="5F5F5F"/>
          <w:sz w:val="20"/>
          <w:szCs w:val="20"/>
          <w:lang w:val="fr-FR"/>
        </w:rPr>
        <w:t xml:space="preserve"> 0539371238 </w:t>
      </w:r>
      <w:r>
        <w:rPr>
          <w:rFonts w:ascii="Tahoma" w:hAnsi="Tahoma" w:cs="Tahoma"/>
          <w:b/>
          <w:bCs/>
          <w:color w:val="5F5F5F"/>
          <w:sz w:val="20"/>
          <w:szCs w:val="20"/>
          <w:rtl/>
        </w:rPr>
        <w:t>ال</w:t>
      </w:r>
      <w:r>
        <w:rPr>
          <w:rFonts w:ascii="Tahoma" w:hAnsi="Tahoma" w:cs="Tahoma" w:hint="cs"/>
          <w:b/>
          <w:bCs/>
          <w:color w:val="5F5F5F"/>
          <w:sz w:val="20"/>
          <w:szCs w:val="20"/>
          <w:rtl/>
        </w:rPr>
        <w:t>بريد</w:t>
      </w:r>
      <w:r>
        <w:rPr>
          <w:rFonts w:ascii="Tahoma" w:hAnsi="Tahoma" w:cs="Tahoma"/>
          <w:b/>
          <w:bCs/>
          <w:color w:val="5F5F5F"/>
          <w:sz w:val="20"/>
          <w:szCs w:val="20"/>
          <w:rtl/>
        </w:rPr>
        <w:t xml:space="preserve"> الإلكتروني</w:t>
      </w:r>
      <w:r>
        <w:rPr>
          <w:rFonts w:ascii="Tahoma" w:hAnsi="Tahoma" w:cs="Tahoma"/>
          <w:color w:val="5F5F5F"/>
          <w:sz w:val="20"/>
          <w:szCs w:val="20"/>
        </w:rPr>
        <w:t xml:space="preserve"> </w:t>
      </w:r>
      <w:r>
        <w:rPr>
          <w:rFonts w:ascii="Tahoma" w:hAnsi="Tahoma" w:cs="Tahoma"/>
          <w:color w:val="5F5F5F"/>
          <w:sz w:val="20"/>
          <w:szCs w:val="20"/>
          <w:rtl/>
        </w:rPr>
        <w:t xml:space="preserve"> </w:t>
      </w:r>
      <w:r>
        <w:rPr>
          <w:rFonts w:ascii="Tahoma" w:hAnsi="Tahoma" w:cs="Tahoma"/>
          <w:color w:val="5F5F5F"/>
          <w:sz w:val="20"/>
          <w:szCs w:val="20"/>
        </w:rPr>
        <w:t xml:space="preserve"> </w:t>
      </w:r>
      <w:r>
        <w:rPr>
          <w:rFonts w:ascii="Tahoma" w:hAnsi="Tahoma" w:cs="Tahoma"/>
          <w:color w:val="5F5F5F"/>
          <w:sz w:val="20"/>
          <w:szCs w:val="20"/>
        </w:rPr>
        <w:sym w:font="Wingdings" w:char="0038"/>
      </w:r>
      <w:r>
        <w:rPr>
          <w:rFonts w:ascii="Tahoma" w:hAnsi="Tahoma" w:cs="Tahoma"/>
          <w:color w:val="5F5F5F"/>
          <w:sz w:val="20"/>
          <w:szCs w:val="20"/>
          <w:rtl/>
        </w:rPr>
        <w:t xml:space="preserve">: </w:t>
      </w:r>
      <w:hyperlink r:id="rId7" w:history="1">
        <w:r w:rsidRPr="00912E33">
          <w:rPr>
            <w:rStyle w:val="Lienhypertexte"/>
            <w:lang w:val="fr-FR"/>
          </w:rPr>
          <w:t>conseil.tanger@yahoo.com</w:t>
        </w:r>
      </w:hyperlink>
    </w:p>
    <w:p w:rsidR="00EB7266" w:rsidRDefault="00EB7266" w:rsidP="00EB7266">
      <w:pPr>
        <w:jc w:val="both"/>
        <w:rPr>
          <w:rtl/>
          <w:lang w:val="fr-FR"/>
        </w:rPr>
      </w:pPr>
    </w:p>
    <w:p w:rsidR="00EB7266" w:rsidRDefault="00EB7266" w:rsidP="00EB7266">
      <w:pPr>
        <w:jc w:val="both"/>
      </w:pPr>
    </w:p>
    <w:p w:rsidR="00EB7266" w:rsidRPr="00BF5757" w:rsidRDefault="00AA4B20" w:rsidP="00EB7266">
      <w:pPr>
        <w:spacing w:after="200" w:line="276" w:lineRule="auto"/>
        <w:jc w:val="center"/>
        <w:rPr>
          <w:sz w:val="32"/>
          <w:szCs w:val="32"/>
        </w:rPr>
      </w:pPr>
      <w:r>
        <w:rPr>
          <w:noProof/>
          <w:sz w:val="32"/>
          <w:szCs w:val="32"/>
          <w:lang w:val="fr-FR" w:eastAsia="fr-FR"/>
        </w:rPr>
        <w:lastRenderedPageBreak/>
        <w:pict>
          <v:shape id="_x0000_s1036" type="#_x0000_t202" style="position:absolute;left:0;text-align:left;margin-left:349pt;margin-top:27.45pt;width:146.95pt;height:78.45pt;z-index:251675648" stroked="f">
            <v:textbox style="mso-next-textbox:#_x0000_s1036">
              <w:txbxContent>
                <w:p w:rsidR="00EB7266" w:rsidRPr="00BF5757" w:rsidRDefault="00EB7266" w:rsidP="00EB7266">
                  <w:pPr>
                    <w:pStyle w:val="Titre4"/>
                    <w:tabs>
                      <w:tab w:val="left" w:pos="2520"/>
                    </w:tabs>
                    <w:ind w:right="67"/>
                    <w:rPr>
                      <w:rFonts w:cs="Akhbar MT"/>
                      <w:b w:val="0"/>
                      <w:bCs w:val="0"/>
                      <w:sz w:val="22"/>
                      <w:szCs w:val="26"/>
                      <w:rtl/>
                      <w:lang w:bidi="ar-MA"/>
                    </w:rPr>
                  </w:pPr>
                  <w:proofErr w:type="gramStart"/>
                  <w:r w:rsidRPr="00BF5757">
                    <w:rPr>
                      <w:rFonts w:cs="Akhbar MT" w:hint="cs"/>
                      <w:b w:val="0"/>
                      <w:bCs w:val="0"/>
                      <w:sz w:val="22"/>
                      <w:szCs w:val="26"/>
                      <w:rtl/>
                      <w:lang w:bidi="ar-MA"/>
                    </w:rPr>
                    <w:t>المملكة</w:t>
                  </w:r>
                  <w:proofErr w:type="gramEnd"/>
                  <w:r w:rsidRPr="00BF5757">
                    <w:rPr>
                      <w:rFonts w:cs="Akhbar MT" w:hint="cs"/>
                      <w:b w:val="0"/>
                      <w:bCs w:val="0"/>
                      <w:sz w:val="22"/>
                      <w:szCs w:val="26"/>
                      <w:rtl/>
                      <w:lang w:bidi="ar-MA"/>
                    </w:rPr>
                    <w:t xml:space="preserve"> المغربية</w:t>
                  </w:r>
                </w:p>
                <w:p w:rsidR="00EB7266" w:rsidRPr="00BF5757" w:rsidRDefault="00EB7266" w:rsidP="00EB7266">
                  <w:pPr>
                    <w:pStyle w:val="Titre4"/>
                    <w:tabs>
                      <w:tab w:val="left" w:pos="2520"/>
                    </w:tabs>
                    <w:ind w:right="67"/>
                    <w:rPr>
                      <w:rFonts w:cs="Akhbar MT"/>
                      <w:b w:val="0"/>
                      <w:bCs w:val="0"/>
                      <w:sz w:val="22"/>
                      <w:szCs w:val="26"/>
                      <w:lang w:bidi="ar-MA"/>
                    </w:rPr>
                  </w:pPr>
                  <w:proofErr w:type="gramStart"/>
                  <w:r w:rsidRPr="00BF5757">
                    <w:rPr>
                      <w:rFonts w:cs="Akhbar MT" w:hint="cs"/>
                      <w:b w:val="0"/>
                      <w:bCs w:val="0"/>
                      <w:sz w:val="22"/>
                      <w:szCs w:val="26"/>
                      <w:rtl/>
                      <w:lang w:bidi="ar-MA"/>
                    </w:rPr>
                    <w:t>المجلس</w:t>
                  </w:r>
                  <w:proofErr w:type="gramEnd"/>
                  <w:r w:rsidRPr="00BF5757">
                    <w:rPr>
                      <w:rFonts w:cs="Akhbar MT" w:hint="cs"/>
                      <w:b w:val="0"/>
                      <w:bCs w:val="0"/>
                      <w:sz w:val="22"/>
                      <w:szCs w:val="26"/>
                      <w:rtl/>
                      <w:lang w:bidi="ar-MA"/>
                    </w:rPr>
                    <w:t xml:space="preserve"> العلمي الأعلى</w:t>
                  </w:r>
                </w:p>
                <w:p w:rsidR="00EB7266" w:rsidRPr="00BF5757" w:rsidRDefault="00EB7266" w:rsidP="00EB7266">
                  <w:pPr>
                    <w:pStyle w:val="Titre4"/>
                    <w:tabs>
                      <w:tab w:val="left" w:pos="2520"/>
                    </w:tabs>
                    <w:ind w:right="67"/>
                    <w:rPr>
                      <w:rFonts w:cs="Akhbar MT"/>
                      <w:b w:val="0"/>
                      <w:bCs w:val="0"/>
                      <w:sz w:val="22"/>
                      <w:szCs w:val="26"/>
                      <w:rtl/>
                      <w:lang w:bidi="ar-MA"/>
                    </w:rPr>
                  </w:pPr>
                  <w:proofErr w:type="gramStart"/>
                  <w:r w:rsidRPr="00BF5757">
                    <w:rPr>
                      <w:rFonts w:cs="Akhbar MT" w:hint="cs"/>
                      <w:b w:val="0"/>
                      <w:bCs w:val="0"/>
                      <w:sz w:val="22"/>
                      <w:szCs w:val="26"/>
                      <w:rtl/>
                      <w:lang w:bidi="ar-MA"/>
                    </w:rPr>
                    <w:t>الأمانة</w:t>
                  </w:r>
                  <w:proofErr w:type="gramEnd"/>
                  <w:r w:rsidRPr="00BF5757">
                    <w:rPr>
                      <w:rFonts w:cs="Akhbar MT" w:hint="cs"/>
                      <w:b w:val="0"/>
                      <w:bCs w:val="0"/>
                      <w:sz w:val="22"/>
                      <w:szCs w:val="26"/>
                      <w:rtl/>
                      <w:lang w:bidi="ar-MA"/>
                    </w:rPr>
                    <w:t xml:space="preserve"> العامة</w:t>
                  </w:r>
                </w:p>
                <w:p w:rsidR="00EB7266" w:rsidRPr="00BF5757" w:rsidRDefault="00EB7266" w:rsidP="00EB7266">
                  <w:pPr>
                    <w:pStyle w:val="Titre4"/>
                    <w:tabs>
                      <w:tab w:val="left" w:pos="2520"/>
                    </w:tabs>
                    <w:ind w:right="67"/>
                    <w:rPr>
                      <w:rFonts w:cs="Akhbar MT"/>
                      <w:b w:val="0"/>
                      <w:bCs w:val="0"/>
                      <w:sz w:val="20"/>
                      <w:szCs w:val="24"/>
                      <w:rtl/>
                      <w:lang w:bidi="ar-MA"/>
                    </w:rPr>
                  </w:pPr>
                  <w:proofErr w:type="gramStart"/>
                  <w:r w:rsidRPr="00BF5757">
                    <w:rPr>
                      <w:rFonts w:cs="Akhbar MT" w:hint="cs"/>
                      <w:b w:val="0"/>
                      <w:bCs w:val="0"/>
                      <w:sz w:val="20"/>
                      <w:szCs w:val="24"/>
                      <w:rtl/>
                      <w:lang w:bidi="ar-MA"/>
                    </w:rPr>
                    <w:t>المجلس</w:t>
                  </w:r>
                  <w:proofErr w:type="gramEnd"/>
                  <w:r w:rsidRPr="00BF5757">
                    <w:rPr>
                      <w:rFonts w:cs="Akhbar MT" w:hint="cs"/>
                      <w:b w:val="0"/>
                      <w:bCs w:val="0"/>
                      <w:sz w:val="20"/>
                      <w:szCs w:val="24"/>
                      <w:rtl/>
                      <w:lang w:bidi="ar-MA"/>
                    </w:rPr>
                    <w:t xml:space="preserve"> العلمي المحلي </w:t>
                  </w:r>
                </w:p>
                <w:p w:rsidR="00EB7266" w:rsidRPr="003F6FAC" w:rsidRDefault="00EB7266" w:rsidP="00EB7266">
                  <w:pPr>
                    <w:pStyle w:val="Titre4"/>
                    <w:tabs>
                      <w:tab w:val="left" w:pos="2520"/>
                    </w:tabs>
                    <w:ind w:right="67"/>
                    <w:rPr>
                      <w:rFonts w:cs="Akhbar MT"/>
                      <w:sz w:val="20"/>
                      <w:szCs w:val="24"/>
                      <w:lang w:bidi="ar-MA"/>
                    </w:rPr>
                  </w:pPr>
                  <w:r w:rsidRPr="00BF5757">
                    <w:rPr>
                      <w:rFonts w:cs="Akhbar MT" w:hint="cs"/>
                      <w:b w:val="0"/>
                      <w:bCs w:val="0"/>
                      <w:sz w:val="20"/>
                      <w:szCs w:val="24"/>
                      <w:rtl/>
                      <w:lang w:bidi="ar-MA"/>
                    </w:rPr>
                    <w:t xml:space="preserve">لـعمالة </w:t>
                  </w:r>
                  <w:proofErr w:type="spellStart"/>
                  <w:r w:rsidRPr="00BF5757">
                    <w:rPr>
                      <w:rFonts w:cs="Akhbar MT" w:hint="cs"/>
                      <w:b w:val="0"/>
                      <w:bCs w:val="0"/>
                      <w:sz w:val="20"/>
                      <w:szCs w:val="24"/>
                      <w:rtl/>
                      <w:lang w:bidi="ar-MA"/>
                    </w:rPr>
                    <w:t>طنجة</w:t>
                  </w:r>
                  <w:proofErr w:type="spellEnd"/>
                  <w:r w:rsidRPr="00BF5757">
                    <w:rPr>
                      <w:rFonts w:cs="Akhbar MT" w:hint="cs"/>
                      <w:b w:val="0"/>
                      <w:bCs w:val="0"/>
                      <w:sz w:val="20"/>
                      <w:szCs w:val="24"/>
                      <w:rtl/>
                      <w:lang w:bidi="ar-MA"/>
                    </w:rPr>
                    <w:t>-أصيلة</w:t>
                  </w:r>
                </w:p>
                <w:p w:rsidR="00EB7266" w:rsidRPr="00660920" w:rsidRDefault="00EB7266" w:rsidP="00EB7266">
                  <w:pPr>
                    <w:widowControl w:val="0"/>
                    <w:rPr>
                      <w:b/>
                      <w:bCs/>
                      <w:sz w:val="14"/>
                      <w:szCs w:val="14"/>
                      <w:rtl/>
                    </w:rPr>
                  </w:pPr>
                  <w:r w:rsidRPr="00660920">
                    <w:rPr>
                      <w:b/>
                      <w:bCs/>
                      <w:sz w:val="18"/>
                      <w:szCs w:val="18"/>
                    </w:rPr>
                    <w:t> </w:t>
                  </w:r>
                </w:p>
                <w:p w:rsidR="00EB7266" w:rsidRPr="00660920" w:rsidRDefault="00EB7266" w:rsidP="00EB7266">
                  <w:pPr>
                    <w:rPr>
                      <w:b/>
                      <w:bCs/>
                      <w:sz w:val="18"/>
                      <w:szCs w:val="18"/>
                    </w:rPr>
                  </w:pPr>
                </w:p>
              </w:txbxContent>
            </v:textbox>
          </v:shape>
        </w:pict>
      </w:r>
      <w:r w:rsidR="00EB7266" w:rsidRPr="00AD0EA6">
        <w:rPr>
          <w:rFonts w:hint="cs"/>
          <w:noProof/>
          <w:sz w:val="32"/>
          <w:szCs w:val="32"/>
          <w:rtl/>
          <w:lang w:val="fr-FR" w:eastAsia="fr-FR"/>
        </w:rPr>
        <w:drawing>
          <wp:anchor distT="0" distB="0" distL="114300" distR="114300" simplePos="0" relativeHeight="251673600" behindDoc="0" locked="0" layoutInCell="1" allowOverlap="1">
            <wp:simplePos x="0" y="0"/>
            <wp:positionH relativeFrom="column">
              <wp:posOffset>2360930</wp:posOffset>
            </wp:positionH>
            <wp:positionV relativeFrom="paragraph">
              <wp:posOffset>66675</wp:posOffset>
            </wp:positionV>
            <wp:extent cx="1203960" cy="165735"/>
            <wp:effectExtent l="1905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1203960" cy="165735"/>
                    </a:xfrm>
                    <a:prstGeom prst="rect">
                      <a:avLst/>
                    </a:prstGeom>
                    <a:noFill/>
                    <a:ln w="9525">
                      <a:noFill/>
                      <a:miter lim="800000"/>
                      <a:headEnd/>
                      <a:tailEnd/>
                    </a:ln>
                  </pic:spPr>
                </pic:pic>
              </a:graphicData>
            </a:graphic>
          </wp:anchor>
        </w:drawing>
      </w:r>
    </w:p>
    <w:p w:rsidR="00EB7266" w:rsidRPr="00BF5757" w:rsidRDefault="00AA4B20" w:rsidP="00EB7266">
      <w:pPr>
        <w:ind w:right="1620"/>
        <w:jc w:val="center"/>
        <w:rPr>
          <w:sz w:val="32"/>
          <w:szCs w:val="32"/>
          <w:rtl/>
        </w:rPr>
      </w:pPr>
      <w:r>
        <w:rPr>
          <w:noProof/>
          <w:sz w:val="32"/>
          <w:szCs w:val="32"/>
          <w:rtl/>
          <w:lang w:val="fr-FR" w:eastAsia="fr-FR"/>
        </w:rPr>
        <w:pict>
          <v:rect id="_x0000_s1035" style="position:absolute;left:0;text-align:left;margin-left:200.45pt;margin-top:3.5pt;width:70.15pt;height:63.9pt;z-index:251674624" stroked="f">
            <v:fill r:id="rId6" o:title="563px-COA_Kingdom_of_Morocco_svg" recolor="t" rotate="t" type="frame"/>
          </v:rect>
        </w:pict>
      </w:r>
    </w:p>
    <w:p w:rsidR="00EB7266" w:rsidRPr="00BF5757" w:rsidRDefault="00EB7266" w:rsidP="00EB7266">
      <w:pPr>
        <w:jc w:val="center"/>
        <w:rPr>
          <w:sz w:val="32"/>
          <w:szCs w:val="32"/>
          <w:rtl/>
        </w:rPr>
      </w:pPr>
    </w:p>
    <w:p w:rsidR="00EB7266" w:rsidRPr="00E743BC" w:rsidRDefault="00EB7266" w:rsidP="00EB7266">
      <w:pPr>
        <w:ind w:left="4956"/>
        <w:jc w:val="both"/>
        <w:rPr>
          <w:sz w:val="28"/>
          <w:szCs w:val="28"/>
          <w:rtl/>
        </w:rPr>
      </w:pPr>
      <w:r>
        <w:rPr>
          <w:rFonts w:hint="cs"/>
          <w:sz w:val="28"/>
          <w:szCs w:val="28"/>
          <w:rtl/>
        </w:rPr>
        <w:t xml:space="preserve">       </w:t>
      </w:r>
      <w:r>
        <w:rPr>
          <w:sz w:val="28"/>
          <w:szCs w:val="28"/>
        </w:rPr>
        <w:t xml:space="preserve"> </w:t>
      </w:r>
      <w:r w:rsidRPr="00E743BC">
        <w:rPr>
          <w:rFonts w:hint="cs"/>
          <w:sz w:val="28"/>
          <w:szCs w:val="28"/>
          <w:rtl/>
        </w:rPr>
        <w:tab/>
        <w:t xml:space="preserve">   </w:t>
      </w:r>
      <w:r w:rsidRPr="00E743BC">
        <w:rPr>
          <w:sz w:val="28"/>
          <w:szCs w:val="28"/>
        </w:rPr>
        <w:t xml:space="preserve">    </w:t>
      </w:r>
      <w:r w:rsidRPr="00E743BC">
        <w:rPr>
          <w:rFonts w:hint="cs"/>
          <w:sz w:val="28"/>
          <w:szCs w:val="28"/>
          <w:rtl/>
        </w:rPr>
        <w:t xml:space="preserve">                      </w:t>
      </w:r>
    </w:p>
    <w:p w:rsidR="00EB7266" w:rsidRPr="00BF5757" w:rsidRDefault="00EB7266" w:rsidP="00EB7266">
      <w:pPr>
        <w:ind w:left="-709"/>
        <w:rPr>
          <w:sz w:val="32"/>
          <w:szCs w:val="32"/>
          <w:rtl/>
        </w:rPr>
      </w:pPr>
      <w:r w:rsidRPr="00BF5757">
        <w:rPr>
          <w:rFonts w:hint="cs"/>
          <w:sz w:val="28"/>
          <w:szCs w:val="28"/>
          <w:rtl/>
        </w:rPr>
        <w:t xml:space="preserve">       </w:t>
      </w:r>
      <w:r w:rsidRPr="00BF5757">
        <w:rPr>
          <w:rFonts w:hint="cs"/>
          <w:sz w:val="28"/>
          <w:szCs w:val="28"/>
          <w:rtl/>
        </w:rPr>
        <w:tab/>
      </w:r>
      <w:r w:rsidRPr="00BF5757">
        <w:rPr>
          <w:rFonts w:hint="cs"/>
          <w:sz w:val="28"/>
          <w:szCs w:val="28"/>
          <w:rtl/>
        </w:rPr>
        <w:tab/>
      </w:r>
      <w:r w:rsidRPr="00BF5757">
        <w:rPr>
          <w:rFonts w:hint="cs"/>
          <w:sz w:val="28"/>
          <w:szCs w:val="28"/>
          <w:rtl/>
        </w:rPr>
        <w:tab/>
      </w:r>
      <w:r w:rsidRPr="00BF5757">
        <w:rPr>
          <w:rFonts w:hint="cs"/>
          <w:sz w:val="28"/>
          <w:szCs w:val="28"/>
          <w:rtl/>
        </w:rPr>
        <w:tab/>
      </w:r>
      <w:r w:rsidRPr="00BF5757">
        <w:rPr>
          <w:rFonts w:hint="cs"/>
          <w:sz w:val="28"/>
          <w:szCs w:val="28"/>
          <w:rtl/>
        </w:rPr>
        <w:tab/>
      </w:r>
      <w:r w:rsidRPr="00BF5757">
        <w:rPr>
          <w:rFonts w:hint="cs"/>
          <w:sz w:val="28"/>
          <w:szCs w:val="28"/>
          <w:rtl/>
        </w:rPr>
        <w:tab/>
      </w:r>
      <w:r w:rsidRPr="00BF5757">
        <w:rPr>
          <w:rFonts w:hint="cs"/>
          <w:sz w:val="28"/>
          <w:szCs w:val="28"/>
          <w:rtl/>
        </w:rPr>
        <w:tab/>
        <w:t xml:space="preserve">    </w:t>
      </w:r>
      <w:r>
        <w:rPr>
          <w:rFonts w:hint="cs"/>
          <w:sz w:val="28"/>
          <w:szCs w:val="28"/>
          <w:rtl/>
        </w:rPr>
        <w:t xml:space="preserve">    </w:t>
      </w:r>
      <w:r w:rsidRPr="00BF5757">
        <w:rPr>
          <w:rFonts w:hint="cs"/>
          <w:sz w:val="28"/>
          <w:szCs w:val="28"/>
          <w:rtl/>
        </w:rPr>
        <w:t xml:space="preserve">  </w:t>
      </w:r>
      <w:r>
        <w:rPr>
          <w:rFonts w:hint="cs"/>
          <w:sz w:val="28"/>
          <w:szCs w:val="28"/>
          <w:rtl/>
        </w:rPr>
        <w:t xml:space="preserve">       </w:t>
      </w:r>
      <w:r w:rsidRPr="00BF5757">
        <w:rPr>
          <w:rFonts w:hint="cs"/>
          <w:sz w:val="28"/>
          <w:szCs w:val="28"/>
          <w:rtl/>
        </w:rPr>
        <w:t xml:space="preserve"> </w:t>
      </w:r>
      <w:r>
        <w:rPr>
          <w:sz w:val="28"/>
          <w:szCs w:val="28"/>
        </w:rPr>
        <w:t xml:space="preserve"> </w:t>
      </w:r>
      <w:r w:rsidRPr="00BF5757">
        <w:rPr>
          <w:rFonts w:hint="cs"/>
          <w:sz w:val="28"/>
          <w:szCs w:val="28"/>
          <w:rtl/>
        </w:rPr>
        <w:t xml:space="preserve">   </w:t>
      </w:r>
      <w:r w:rsidRPr="00BF5757">
        <w:rPr>
          <w:rFonts w:hint="cs"/>
          <w:sz w:val="32"/>
          <w:szCs w:val="32"/>
          <w:rtl/>
        </w:rPr>
        <w:t xml:space="preserve">    </w:t>
      </w:r>
      <w:r w:rsidRPr="00BF5757">
        <w:rPr>
          <w:rFonts w:hint="cs"/>
          <w:sz w:val="32"/>
          <w:szCs w:val="32"/>
          <w:rtl/>
        </w:rPr>
        <w:tab/>
      </w:r>
      <w:r w:rsidRPr="00BF5757">
        <w:rPr>
          <w:rFonts w:hint="cs"/>
          <w:sz w:val="32"/>
          <w:szCs w:val="32"/>
          <w:rtl/>
        </w:rPr>
        <w:tab/>
      </w:r>
      <w:r w:rsidRPr="00BF5757">
        <w:rPr>
          <w:rFonts w:hint="cs"/>
          <w:sz w:val="32"/>
          <w:szCs w:val="32"/>
          <w:rtl/>
        </w:rPr>
        <w:tab/>
      </w:r>
      <w:r w:rsidRPr="00BF5757">
        <w:rPr>
          <w:rFonts w:hint="cs"/>
          <w:sz w:val="32"/>
          <w:szCs w:val="32"/>
          <w:rtl/>
        </w:rPr>
        <w:tab/>
      </w:r>
      <w:r w:rsidRPr="00BF5757">
        <w:rPr>
          <w:rFonts w:hint="cs"/>
          <w:sz w:val="32"/>
          <w:szCs w:val="32"/>
          <w:rtl/>
        </w:rPr>
        <w:tab/>
      </w:r>
      <w:r w:rsidRPr="00BF5757">
        <w:rPr>
          <w:rFonts w:hint="cs"/>
          <w:sz w:val="32"/>
          <w:szCs w:val="32"/>
          <w:rtl/>
        </w:rPr>
        <w:tab/>
      </w:r>
      <w:r w:rsidRPr="00BF5757">
        <w:rPr>
          <w:rFonts w:hint="cs"/>
          <w:sz w:val="32"/>
          <w:szCs w:val="32"/>
          <w:rtl/>
        </w:rPr>
        <w:tab/>
      </w:r>
      <w:r w:rsidRPr="00BF5757">
        <w:rPr>
          <w:rFonts w:hint="cs"/>
          <w:sz w:val="32"/>
          <w:szCs w:val="32"/>
          <w:rtl/>
        </w:rPr>
        <w:tab/>
        <w:t xml:space="preserve">                                            </w:t>
      </w:r>
      <w:r>
        <w:rPr>
          <w:rFonts w:hint="cs"/>
          <w:sz w:val="32"/>
          <w:szCs w:val="32"/>
          <w:rtl/>
        </w:rPr>
        <w:t xml:space="preserve"> </w:t>
      </w:r>
      <w:r w:rsidRPr="00BF5757">
        <w:rPr>
          <w:rFonts w:hint="cs"/>
          <w:sz w:val="32"/>
          <w:szCs w:val="32"/>
          <w:rtl/>
        </w:rPr>
        <w:t xml:space="preserve">   </w:t>
      </w:r>
      <w:r w:rsidRPr="00BF5757">
        <w:rPr>
          <w:rFonts w:hint="cs"/>
          <w:sz w:val="32"/>
          <w:szCs w:val="32"/>
          <w:rtl/>
          <w:lang w:bidi="ar-MA"/>
        </w:rPr>
        <w:t xml:space="preserve"> </w:t>
      </w:r>
    </w:p>
    <w:p w:rsidR="00EB7266" w:rsidRPr="00BF5757" w:rsidRDefault="00EB7266" w:rsidP="00EB7266">
      <w:pPr>
        <w:ind w:left="-709"/>
        <w:rPr>
          <w:sz w:val="32"/>
          <w:szCs w:val="32"/>
          <w:rtl/>
        </w:rPr>
      </w:pPr>
      <w:r w:rsidRPr="00BF5757">
        <w:rPr>
          <w:rFonts w:hint="cs"/>
          <w:sz w:val="32"/>
          <w:szCs w:val="32"/>
          <w:rtl/>
        </w:rPr>
        <w:t xml:space="preserve"> </w:t>
      </w:r>
    </w:p>
    <w:p w:rsidR="00EB7266" w:rsidRDefault="00EB7266" w:rsidP="00EB7266">
      <w:pPr>
        <w:ind w:left="-709"/>
        <w:rPr>
          <w:sz w:val="32"/>
          <w:szCs w:val="32"/>
          <w:rtl/>
        </w:rPr>
      </w:pPr>
      <w:r w:rsidRPr="00BF5757">
        <w:rPr>
          <w:rFonts w:hint="cs"/>
          <w:sz w:val="32"/>
          <w:szCs w:val="32"/>
          <w:rtl/>
        </w:rPr>
        <w:t xml:space="preserve"> </w:t>
      </w:r>
      <w:r>
        <w:rPr>
          <w:rFonts w:hint="cs"/>
          <w:sz w:val="32"/>
          <w:szCs w:val="32"/>
          <w:rtl/>
        </w:rPr>
        <w:t xml:space="preserve">                  </w:t>
      </w:r>
      <w:r w:rsidRPr="00BF5757">
        <w:rPr>
          <w:rFonts w:hint="cs"/>
          <w:sz w:val="32"/>
          <w:szCs w:val="32"/>
          <w:rtl/>
        </w:rPr>
        <w:t xml:space="preserve">   </w:t>
      </w:r>
    </w:p>
    <w:p w:rsidR="00EB7266" w:rsidRDefault="00EB7266" w:rsidP="00EB7266">
      <w:pPr>
        <w:ind w:left="425"/>
        <w:rPr>
          <w:sz w:val="32"/>
          <w:szCs w:val="32"/>
          <w:rtl/>
        </w:rPr>
      </w:pPr>
    </w:p>
    <w:p w:rsidR="00EB7266" w:rsidRDefault="00EB7266" w:rsidP="00EB7266">
      <w:pPr>
        <w:ind w:left="425"/>
        <w:jc w:val="both"/>
        <w:rPr>
          <w:sz w:val="16"/>
          <w:szCs w:val="16"/>
          <w:rtl/>
        </w:rPr>
      </w:pPr>
      <w:r>
        <w:rPr>
          <w:rFonts w:hint="cs"/>
          <w:sz w:val="32"/>
          <w:szCs w:val="32"/>
          <w:rtl/>
        </w:rPr>
        <w:t xml:space="preserve">وجمعية أساتذة التعليم الابتدائي الأصيل، ومؤسسات التعليم العتيق، حيث الاتفاق على إطلاق اسم العلامة القاضي </w:t>
      </w:r>
      <w:proofErr w:type="spellStart"/>
      <w:r>
        <w:rPr>
          <w:rFonts w:hint="cs"/>
          <w:sz w:val="32"/>
          <w:szCs w:val="32"/>
          <w:rtl/>
        </w:rPr>
        <w:t>عياض</w:t>
      </w:r>
      <w:proofErr w:type="spellEnd"/>
      <w:r>
        <w:rPr>
          <w:rFonts w:hint="cs"/>
          <w:sz w:val="32"/>
          <w:szCs w:val="32"/>
          <w:rtl/>
        </w:rPr>
        <w:t xml:space="preserve"> على هذه الدورة،ورفع شعار لها هو: "نبذ العنف والدعوة إلى التسامح انطلاقا من قوله تعالى </w:t>
      </w:r>
      <w:r>
        <w:rPr>
          <w:rFonts w:hint="cs"/>
          <w:sz w:val="32"/>
          <w:szCs w:val="32"/>
        </w:rPr>
        <w:sym w:font="AGA Arabesque" w:char="F05D"/>
      </w:r>
      <w:r w:rsidRPr="00220DED">
        <w:rPr>
          <w:rFonts w:hint="cs"/>
          <w:b/>
          <w:bCs/>
          <w:sz w:val="32"/>
          <w:szCs w:val="32"/>
          <w:rtl/>
        </w:rPr>
        <w:t>ادفع بالتي هي أحسن فإذا الذي بينك وبينه عداوة كأنه ولي حميم</w:t>
      </w:r>
      <w:r>
        <w:rPr>
          <w:rFonts w:hint="cs"/>
          <w:sz w:val="32"/>
          <w:szCs w:val="32"/>
          <w:rtl/>
        </w:rPr>
        <w:t xml:space="preserve"> </w:t>
      </w:r>
      <w:r>
        <w:rPr>
          <w:rFonts w:hint="cs"/>
          <w:sz w:val="32"/>
          <w:szCs w:val="32"/>
        </w:rPr>
        <w:sym w:font="AGA Arabesque" w:char="F05B"/>
      </w:r>
      <w:r>
        <w:rPr>
          <w:rFonts w:hint="cs"/>
          <w:sz w:val="32"/>
          <w:szCs w:val="32"/>
          <w:rtl/>
        </w:rPr>
        <w:t xml:space="preserve"> ووضع البرنامج النهائي لهذا الملتقى، وتم تحديد تاريخ انطلاق فعالياته</w:t>
      </w:r>
    </w:p>
    <w:p w:rsidR="00EB7266" w:rsidRPr="00F35383" w:rsidRDefault="00EB7266" w:rsidP="00EB7266">
      <w:pPr>
        <w:ind w:left="425"/>
        <w:jc w:val="both"/>
        <w:rPr>
          <w:sz w:val="16"/>
          <w:szCs w:val="16"/>
          <w:rtl/>
        </w:rPr>
      </w:pPr>
    </w:p>
    <w:p w:rsidR="00EB7266" w:rsidRDefault="00EB7266" w:rsidP="00EB7266">
      <w:pPr>
        <w:pStyle w:val="Paragraphedeliste"/>
        <w:numPr>
          <w:ilvl w:val="0"/>
          <w:numId w:val="1"/>
        </w:numPr>
        <w:ind w:left="708"/>
        <w:jc w:val="both"/>
        <w:rPr>
          <w:sz w:val="32"/>
          <w:szCs w:val="32"/>
        </w:rPr>
      </w:pPr>
      <w:r>
        <w:rPr>
          <w:rFonts w:hint="cs"/>
          <w:sz w:val="32"/>
          <w:szCs w:val="32"/>
          <w:rtl/>
        </w:rPr>
        <w:t xml:space="preserve">إصدار مذكرة للسيد مدير الأكاديمية للتربية والتكوين إلى السادة النواب الإقليميين، والمفتشين التربويين، ومديري المؤسسات التعليمية بشأن المباراة </w:t>
      </w:r>
      <w:proofErr w:type="spellStart"/>
      <w:r>
        <w:rPr>
          <w:rFonts w:hint="cs"/>
          <w:sz w:val="32"/>
          <w:szCs w:val="32"/>
          <w:rtl/>
        </w:rPr>
        <w:t>الجهوية</w:t>
      </w:r>
      <w:proofErr w:type="spellEnd"/>
      <w:r>
        <w:rPr>
          <w:rFonts w:hint="cs"/>
          <w:sz w:val="32"/>
          <w:szCs w:val="32"/>
          <w:rtl/>
        </w:rPr>
        <w:t xml:space="preserve"> لنادي القرآن الكريم والسيرة النبوية. </w:t>
      </w:r>
    </w:p>
    <w:p w:rsidR="00EB7266" w:rsidRDefault="00EB7266" w:rsidP="00EB7266">
      <w:pPr>
        <w:pStyle w:val="Paragraphedeliste"/>
        <w:numPr>
          <w:ilvl w:val="0"/>
          <w:numId w:val="1"/>
        </w:numPr>
        <w:ind w:left="708"/>
        <w:jc w:val="both"/>
        <w:rPr>
          <w:sz w:val="32"/>
          <w:szCs w:val="32"/>
        </w:rPr>
      </w:pPr>
      <w:r>
        <w:rPr>
          <w:rFonts w:hint="cs"/>
          <w:sz w:val="32"/>
          <w:szCs w:val="32"/>
          <w:rtl/>
        </w:rPr>
        <w:t xml:space="preserve">تنظيم محاضرات وندوات في السيرة النبوية بعمالة </w:t>
      </w:r>
      <w:proofErr w:type="spellStart"/>
      <w:r>
        <w:rPr>
          <w:rFonts w:hint="cs"/>
          <w:sz w:val="32"/>
          <w:szCs w:val="32"/>
          <w:rtl/>
        </w:rPr>
        <w:t>طنجة</w:t>
      </w:r>
      <w:proofErr w:type="spellEnd"/>
      <w:r>
        <w:rPr>
          <w:rFonts w:hint="cs"/>
          <w:sz w:val="32"/>
          <w:szCs w:val="32"/>
          <w:rtl/>
        </w:rPr>
        <w:t xml:space="preserve"> بقاعة المجلس العلمي وببعض المؤسسات الثقافية والاجتماعية، وجل المؤسسات التعليمية( إعدادية ـ ثانوية  عتيقة ـ جامعية ). </w:t>
      </w:r>
    </w:p>
    <w:p w:rsidR="00EB7266" w:rsidRDefault="00EB7266" w:rsidP="00EB7266">
      <w:pPr>
        <w:pStyle w:val="Paragraphedeliste"/>
        <w:numPr>
          <w:ilvl w:val="0"/>
          <w:numId w:val="1"/>
        </w:numPr>
        <w:ind w:left="708"/>
        <w:jc w:val="both"/>
        <w:rPr>
          <w:sz w:val="32"/>
          <w:szCs w:val="32"/>
        </w:rPr>
      </w:pPr>
      <w:r>
        <w:rPr>
          <w:rFonts w:hint="cs"/>
          <w:sz w:val="32"/>
          <w:szCs w:val="32"/>
          <w:rtl/>
        </w:rPr>
        <w:t xml:space="preserve">تنظم مباريات داخل جميع المؤسسات التعليمية العمومية بمدينة </w:t>
      </w:r>
      <w:proofErr w:type="spellStart"/>
      <w:r>
        <w:rPr>
          <w:rFonts w:hint="cs"/>
          <w:sz w:val="32"/>
          <w:szCs w:val="32"/>
          <w:rtl/>
        </w:rPr>
        <w:t>طنجة</w:t>
      </w:r>
      <w:proofErr w:type="spellEnd"/>
      <w:r>
        <w:rPr>
          <w:rFonts w:hint="cs"/>
          <w:sz w:val="32"/>
          <w:szCs w:val="32"/>
          <w:rtl/>
        </w:rPr>
        <w:t xml:space="preserve"> من أجل حث هؤلاء التلاميذ على الرجوع إلى كتب السيرة ومصادرها وخلق نوع من التنافس العلمي والحوار المعرفي. </w:t>
      </w:r>
    </w:p>
    <w:p w:rsidR="00EB7266" w:rsidRDefault="00EB7266" w:rsidP="00EB7266">
      <w:pPr>
        <w:pStyle w:val="Paragraphedeliste"/>
        <w:numPr>
          <w:ilvl w:val="0"/>
          <w:numId w:val="1"/>
        </w:numPr>
        <w:ind w:left="708"/>
        <w:jc w:val="both"/>
        <w:rPr>
          <w:sz w:val="32"/>
          <w:szCs w:val="32"/>
        </w:rPr>
      </w:pPr>
      <w:r>
        <w:rPr>
          <w:rFonts w:hint="cs"/>
          <w:sz w:val="32"/>
          <w:szCs w:val="32"/>
          <w:rtl/>
        </w:rPr>
        <w:t xml:space="preserve">تنظيم مباريات داخل جميع المؤسسات التعليمية العتيق بجهة </w:t>
      </w:r>
      <w:proofErr w:type="spellStart"/>
      <w:r>
        <w:rPr>
          <w:rFonts w:hint="cs"/>
          <w:sz w:val="32"/>
          <w:szCs w:val="32"/>
          <w:rtl/>
        </w:rPr>
        <w:t>طنجة</w:t>
      </w:r>
      <w:proofErr w:type="spellEnd"/>
      <w:r>
        <w:rPr>
          <w:rFonts w:hint="cs"/>
          <w:sz w:val="32"/>
          <w:szCs w:val="32"/>
          <w:rtl/>
        </w:rPr>
        <w:t xml:space="preserve"> ـ </w:t>
      </w:r>
      <w:proofErr w:type="spellStart"/>
      <w:r>
        <w:rPr>
          <w:rFonts w:hint="cs"/>
          <w:sz w:val="32"/>
          <w:szCs w:val="32"/>
          <w:rtl/>
        </w:rPr>
        <w:t>تطوان</w:t>
      </w:r>
      <w:proofErr w:type="spellEnd"/>
      <w:r>
        <w:rPr>
          <w:rFonts w:hint="cs"/>
          <w:sz w:val="32"/>
          <w:szCs w:val="32"/>
          <w:rtl/>
        </w:rPr>
        <w:t xml:space="preserve"> تشرف عليها المندوبية </w:t>
      </w:r>
      <w:proofErr w:type="spellStart"/>
      <w:r>
        <w:rPr>
          <w:rFonts w:hint="cs"/>
          <w:sz w:val="32"/>
          <w:szCs w:val="32"/>
          <w:rtl/>
        </w:rPr>
        <w:t>الجهوية</w:t>
      </w:r>
      <w:proofErr w:type="spellEnd"/>
      <w:r>
        <w:rPr>
          <w:rFonts w:hint="cs"/>
          <w:sz w:val="32"/>
          <w:szCs w:val="32"/>
          <w:rtl/>
        </w:rPr>
        <w:t xml:space="preserve"> للشؤون </w:t>
      </w:r>
      <w:proofErr w:type="spellStart"/>
      <w:r>
        <w:rPr>
          <w:rFonts w:hint="cs"/>
          <w:sz w:val="32"/>
          <w:szCs w:val="32"/>
          <w:rtl/>
        </w:rPr>
        <w:t>الاسلامية</w:t>
      </w:r>
      <w:proofErr w:type="spellEnd"/>
      <w:r>
        <w:rPr>
          <w:rFonts w:hint="cs"/>
          <w:sz w:val="32"/>
          <w:szCs w:val="32"/>
          <w:rtl/>
        </w:rPr>
        <w:t xml:space="preserve"> . </w:t>
      </w:r>
    </w:p>
    <w:p w:rsidR="00EB7266" w:rsidRDefault="00EB7266" w:rsidP="00EB7266">
      <w:pPr>
        <w:pStyle w:val="Paragraphedeliste"/>
        <w:numPr>
          <w:ilvl w:val="0"/>
          <w:numId w:val="1"/>
        </w:numPr>
        <w:ind w:left="708"/>
        <w:jc w:val="both"/>
        <w:rPr>
          <w:sz w:val="32"/>
          <w:szCs w:val="32"/>
        </w:rPr>
      </w:pPr>
      <w:r>
        <w:rPr>
          <w:rFonts w:hint="cs"/>
          <w:sz w:val="32"/>
          <w:szCs w:val="32"/>
          <w:rtl/>
        </w:rPr>
        <w:t xml:space="preserve">تنظيم مباريات بالمؤسسات الجامعية </w:t>
      </w:r>
      <w:proofErr w:type="spellStart"/>
      <w:r>
        <w:rPr>
          <w:rFonts w:hint="cs"/>
          <w:sz w:val="32"/>
          <w:szCs w:val="32"/>
          <w:rtl/>
        </w:rPr>
        <w:t>بطنجة</w:t>
      </w:r>
      <w:proofErr w:type="spellEnd"/>
      <w:r>
        <w:rPr>
          <w:rFonts w:hint="cs"/>
          <w:sz w:val="32"/>
          <w:szCs w:val="32"/>
          <w:rtl/>
        </w:rPr>
        <w:t xml:space="preserve">. </w:t>
      </w:r>
    </w:p>
    <w:p w:rsidR="00EB7266" w:rsidRDefault="00EB7266" w:rsidP="00EB7266">
      <w:pPr>
        <w:pStyle w:val="Paragraphedeliste"/>
        <w:numPr>
          <w:ilvl w:val="0"/>
          <w:numId w:val="1"/>
        </w:numPr>
        <w:ind w:left="708"/>
        <w:jc w:val="both"/>
        <w:rPr>
          <w:sz w:val="32"/>
          <w:szCs w:val="32"/>
        </w:rPr>
      </w:pPr>
      <w:r>
        <w:rPr>
          <w:rFonts w:hint="cs"/>
          <w:sz w:val="32"/>
          <w:szCs w:val="32"/>
          <w:rtl/>
        </w:rPr>
        <w:t xml:space="preserve">تنظيم مباريات تشجيعية داخل المؤسسات الاجتماعية والخيرية </w:t>
      </w:r>
      <w:proofErr w:type="spellStart"/>
      <w:r>
        <w:rPr>
          <w:rFonts w:hint="cs"/>
          <w:sz w:val="32"/>
          <w:szCs w:val="32"/>
          <w:rtl/>
        </w:rPr>
        <w:t>والسجنية</w:t>
      </w:r>
      <w:proofErr w:type="spellEnd"/>
      <w:r>
        <w:rPr>
          <w:rFonts w:hint="cs"/>
          <w:sz w:val="32"/>
          <w:szCs w:val="32"/>
          <w:rtl/>
        </w:rPr>
        <w:t xml:space="preserve">. </w:t>
      </w:r>
    </w:p>
    <w:p w:rsidR="00EB7266" w:rsidRDefault="00EB7266" w:rsidP="00EB7266">
      <w:pPr>
        <w:pStyle w:val="Paragraphedeliste"/>
        <w:numPr>
          <w:ilvl w:val="0"/>
          <w:numId w:val="1"/>
        </w:numPr>
        <w:ind w:left="708"/>
        <w:jc w:val="both"/>
        <w:rPr>
          <w:sz w:val="32"/>
          <w:szCs w:val="32"/>
        </w:rPr>
      </w:pPr>
      <w:proofErr w:type="gramStart"/>
      <w:r>
        <w:rPr>
          <w:rFonts w:hint="cs"/>
          <w:sz w:val="32"/>
          <w:szCs w:val="32"/>
          <w:rtl/>
        </w:rPr>
        <w:t>تنظيم</w:t>
      </w:r>
      <w:proofErr w:type="gramEnd"/>
      <w:r>
        <w:rPr>
          <w:rFonts w:hint="cs"/>
          <w:sz w:val="32"/>
          <w:szCs w:val="32"/>
          <w:rtl/>
        </w:rPr>
        <w:t xml:space="preserve"> مسابقات إبداعية حول السيرة النبوية: الشعر ـ الرسم ـ المسرح بين أبناء المؤسسات التعليمية   </w:t>
      </w:r>
    </w:p>
    <w:p w:rsidR="00EB7266" w:rsidRPr="00F35383" w:rsidRDefault="00EB7266" w:rsidP="00EB7266">
      <w:pPr>
        <w:pStyle w:val="Paragraphedeliste"/>
        <w:numPr>
          <w:ilvl w:val="0"/>
          <w:numId w:val="1"/>
        </w:numPr>
        <w:ind w:left="708"/>
        <w:jc w:val="both"/>
        <w:rPr>
          <w:sz w:val="32"/>
          <w:szCs w:val="32"/>
        </w:rPr>
      </w:pPr>
      <w:r>
        <w:rPr>
          <w:rFonts w:hint="cs"/>
          <w:sz w:val="32"/>
          <w:szCs w:val="32"/>
          <w:rtl/>
        </w:rPr>
        <w:t xml:space="preserve">سيتوج هذا العمل بندوة علمية عن العلامة القاضي </w:t>
      </w:r>
      <w:proofErr w:type="spellStart"/>
      <w:r>
        <w:rPr>
          <w:rFonts w:hint="cs"/>
          <w:sz w:val="32"/>
          <w:szCs w:val="32"/>
          <w:rtl/>
        </w:rPr>
        <w:t>عياض</w:t>
      </w:r>
      <w:proofErr w:type="spellEnd"/>
      <w:r>
        <w:rPr>
          <w:rFonts w:hint="cs"/>
          <w:sz w:val="32"/>
          <w:szCs w:val="32"/>
          <w:rtl/>
        </w:rPr>
        <w:t xml:space="preserve"> وبحفل ختامي نهاية ربيع الأول توزع فيه الجوائز على الفائزين في المباريات المحلية </w:t>
      </w:r>
      <w:proofErr w:type="spellStart"/>
      <w:r>
        <w:rPr>
          <w:rFonts w:hint="cs"/>
          <w:sz w:val="32"/>
          <w:szCs w:val="32"/>
          <w:rtl/>
        </w:rPr>
        <w:t>والجهوية</w:t>
      </w:r>
      <w:proofErr w:type="spellEnd"/>
      <w:r>
        <w:rPr>
          <w:rFonts w:hint="cs"/>
          <w:sz w:val="32"/>
          <w:szCs w:val="32"/>
          <w:rtl/>
        </w:rPr>
        <w:t xml:space="preserve">. </w:t>
      </w:r>
    </w:p>
    <w:p w:rsidR="00EB7266" w:rsidRDefault="00EB7266" w:rsidP="00EB7266">
      <w:pPr>
        <w:pStyle w:val="Paragraphedeliste"/>
        <w:ind w:left="708"/>
        <w:jc w:val="both"/>
        <w:rPr>
          <w:sz w:val="32"/>
          <w:szCs w:val="32"/>
          <w:rtl/>
        </w:rPr>
      </w:pPr>
    </w:p>
    <w:p w:rsidR="0089167F" w:rsidRDefault="0089167F" w:rsidP="00EB7266">
      <w:pPr>
        <w:pStyle w:val="Paragraphedeliste"/>
        <w:ind w:left="708"/>
        <w:jc w:val="both"/>
        <w:rPr>
          <w:sz w:val="32"/>
          <w:szCs w:val="32"/>
          <w:rtl/>
        </w:rPr>
      </w:pPr>
    </w:p>
    <w:p w:rsidR="0089167F" w:rsidRDefault="0089167F" w:rsidP="00EB7266">
      <w:pPr>
        <w:pStyle w:val="Paragraphedeliste"/>
        <w:ind w:left="708"/>
        <w:jc w:val="both"/>
        <w:rPr>
          <w:sz w:val="32"/>
          <w:szCs w:val="32"/>
          <w:rtl/>
        </w:rPr>
      </w:pPr>
    </w:p>
    <w:p w:rsidR="0089167F" w:rsidRDefault="0089167F" w:rsidP="00EB7266">
      <w:pPr>
        <w:pStyle w:val="Paragraphedeliste"/>
        <w:ind w:left="708"/>
        <w:jc w:val="both"/>
        <w:rPr>
          <w:sz w:val="32"/>
          <w:szCs w:val="32"/>
        </w:rPr>
      </w:pPr>
    </w:p>
    <w:p w:rsidR="003943B3" w:rsidRDefault="003943B3" w:rsidP="00EB7266">
      <w:pPr>
        <w:pStyle w:val="Paragraphedeliste"/>
        <w:ind w:left="708"/>
        <w:jc w:val="both"/>
        <w:rPr>
          <w:sz w:val="32"/>
          <w:szCs w:val="32"/>
        </w:rPr>
      </w:pPr>
    </w:p>
    <w:p w:rsidR="003943B3" w:rsidRDefault="003943B3" w:rsidP="00EB7266">
      <w:pPr>
        <w:pStyle w:val="Paragraphedeliste"/>
        <w:ind w:left="708"/>
        <w:jc w:val="both"/>
        <w:rPr>
          <w:sz w:val="32"/>
          <w:szCs w:val="32"/>
        </w:rPr>
      </w:pPr>
    </w:p>
    <w:p w:rsidR="00EB7266" w:rsidRDefault="00EB7266" w:rsidP="00EB7266">
      <w:pPr>
        <w:ind w:right="-851"/>
        <w:jc w:val="lowKashida"/>
        <w:rPr>
          <w:sz w:val="32"/>
          <w:szCs w:val="32"/>
          <w:rtl/>
        </w:rPr>
      </w:pPr>
      <w:r>
        <w:rPr>
          <w:rFonts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B7266" w:rsidRDefault="00EB7266" w:rsidP="00EB7266">
      <w:pPr>
        <w:ind w:left="-650" w:right="-720"/>
        <w:jc w:val="center"/>
        <w:rPr>
          <w:rFonts w:ascii="Tahoma" w:hAnsi="Tahoma" w:cs="Tahoma"/>
          <w:color w:val="5F5F5F"/>
          <w:sz w:val="20"/>
          <w:szCs w:val="20"/>
          <w:rtl/>
        </w:rPr>
      </w:pPr>
      <w:proofErr w:type="gramStart"/>
      <w:r>
        <w:rPr>
          <w:rFonts w:ascii="Tahoma" w:hAnsi="Tahoma" w:cs="Tahoma"/>
          <w:b/>
          <w:bCs/>
          <w:color w:val="5F5F5F"/>
          <w:sz w:val="20"/>
          <w:szCs w:val="20"/>
          <w:rtl/>
        </w:rPr>
        <w:t>العنوان</w:t>
      </w:r>
      <w:r>
        <w:rPr>
          <w:rFonts w:ascii="Tahoma" w:hAnsi="Tahoma" w:cs="Tahoma"/>
          <w:color w:val="5F5F5F"/>
          <w:sz w:val="20"/>
          <w:szCs w:val="20"/>
          <w:rtl/>
        </w:rPr>
        <w:t xml:space="preserve"> </w:t>
      </w:r>
      <w:r>
        <w:rPr>
          <w:rFonts w:ascii="Tahoma" w:hAnsi="Tahoma" w:cs="Tahoma"/>
          <w:color w:val="5F5F5F"/>
          <w:sz w:val="20"/>
          <w:szCs w:val="20"/>
        </w:rPr>
        <w:sym w:font="Wingdings" w:char="002A"/>
      </w:r>
      <w:r>
        <w:rPr>
          <w:rFonts w:ascii="Tahoma" w:hAnsi="Tahoma" w:cs="Tahoma"/>
          <w:color w:val="5F5F5F"/>
          <w:sz w:val="20"/>
          <w:szCs w:val="20"/>
          <w:rtl/>
        </w:rPr>
        <w:t xml:space="preserve"> :</w:t>
      </w:r>
      <w:proofErr w:type="gramEnd"/>
      <w:r>
        <w:rPr>
          <w:rFonts w:ascii="Tahoma" w:hAnsi="Tahoma" w:cs="Tahoma"/>
          <w:color w:val="5F5F5F"/>
          <w:sz w:val="20"/>
          <w:szCs w:val="20"/>
          <w:rtl/>
        </w:rPr>
        <w:t xml:space="preserve"> </w:t>
      </w:r>
      <w:r>
        <w:rPr>
          <w:rFonts w:ascii="Tahoma" w:hAnsi="Tahoma" w:cs="Tahoma"/>
          <w:b/>
          <w:color w:val="5F5F5F"/>
          <w:sz w:val="20"/>
          <w:szCs w:val="20"/>
          <w:rtl/>
        </w:rPr>
        <w:t>شارع بلجيكا –</w:t>
      </w:r>
      <w:r>
        <w:rPr>
          <w:rFonts w:ascii="Tahoma" w:hAnsi="Tahoma" w:cs="Tahoma"/>
          <w:b/>
          <w:color w:val="5F5F5F"/>
          <w:sz w:val="20"/>
          <w:szCs w:val="20"/>
          <w:lang w:val="fr-FR"/>
        </w:rPr>
        <w:t xml:space="preserve"> </w:t>
      </w:r>
      <w:r>
        <w:rPr>
          <w:rFonts w:ascii="Tahoma" w:hAnsi="Tahoma" w:cs="Tahoma"/>
          <w:b/>
          <w:color w:val="5F5F5F"/>
          <w:sz w:val="20"/>
          <w:szCs w:val="20"/>
          <w:rtl/>
        </w:rPr>
        <w:t xml:space="preserve">قرب مسجد محمد الخامس- ص. ب : 2295 (المصلى) </w:t>
      </w:r>
      <w:proofErr w:type="spellStart"/>
      <w:r>
        <w:rPr>
          <w:rFonts w:ascii="Tahoma" w:hAnsi="Tahoma" w:cs="Tahoma"/>
          <w:b/>
          <w:color w:val="5F5F5F"/>
          <w:sz w:val="20"/>
          <w:szCs w:val="20"/>
          <w:rtl/>
        </w:rPr>
        <w:t>طنجة</w:t>
      </w:r>
      <w:proofErr w:type="spellEnd"/>
      <w:r>
        <w:rPr>
          <w:rFonts w:ascii="Tahoma" w:hAnsi="Tahoma" w:cs="Tahoma"/>
          <w:color w:val="5F5F5F"/>
          <w:sz w:val="20"/>
          <w:szCs w:val="20"/>
          <w:rtl/>
        </w:rPr>
        <w:t xml:space="preserve">    </w:t>
      </w:r>
      <w:r>
        <w:rPr>
          <w:rFonts w:ascii="Tahoma" w:hAnsi="Tahoma" w:cs="Tahoma"/>
          <w:b/>
          <w:bCs/>
          <w:color w:val="5F5F5F"/>
          <w:sz w:val="20"/>
          <w:szCs w:val="20"/>
          <w:rtl/>
        </w:rPr>
        <w:t xml:space="preserve">الهاتف/ </w:t>
      </w:r>
      <w:r>
        <w:rPr>
          <w:rFonts w:ascii="Tahoma" w:hAnsi="Tahoma" w:cs="Tahoma"/>
          <w:color w:val="5F5F5F"/>
          <w:sz w:val="20"/>
          <w:szCs w:val="20"/>
          <w:rtl/>
        </w:rPr>
        <w:t xml:space="preserve"> </w:t>
      </w:r>
      <w:r>
        <w:rPr>
          <w:rFonts w:ascii="Tahoma" w:hAnsi="Tahoma" w:cs="Tahoma"/>
          <w:color w:val="5F5F5F"/>
          <w:sz w:val="20"/>
          <w:szCs w:val="20"/>
        </w:rPr>
        <w:sym w:font="Wingdings" w:char="0028"/>
      </w:r>
      <w:r>
        <w:rPr>
          <w:rFonts w:ascii="Tahoma" w:hAnsi="Tahoma" w:cs="Tahoma"/>
          <w:color w:val="5F5F5F"/>
          <w:sz w:val="20"/>
          <w:szCs w:val="20"/>
          <w:rtl/>
        </w:rPr>
        <w:t xml:space="preserve"> : </w:t>
      </w:r>
      <w:r>
        <w:rPr>
          <w:rFonts w:ascii="Tahoma" w:hAnsi="Tahoma" w:cs="Tahoma"/>
          <w:color w:val="5F5F5F"/>
          <w:sz w:val="20"/>
          <w:szCs w:val="20"/>
          <w:lang w:val="fr-FR"/>
        </w:rPr>
        <w:t>0539-93-18-32</w:t>
      </w:r>
    </w:p>
    <w:p w:rsidR="00EB7266" w:rsidRDefault="00EB7266" w:rsidP="00EB7266">
      <w:pPr>
        <w:jc w:val="center"/>
        <w:rPr>
          <w:lang w:val="fr-FR"/>
        </w:rPr>
      </w:pPr>
      <w:r>
        <w:rPr>
          <w:rFonts w:ascii="Tahoma" w:hAnsi="Tahoma" w:cs="Tahoma"/>
          <w:b/>
          <w:bCs/>
          <w:color w:val="5F5F5F"/>
          <w:sz w:val="20"/>
          <w:szCs w:val="20"/>
          <w:rtl/>
        </w:rPr>
        <w:t>الفاكس</w:t>
      </w:r>
      <w:r>
        <w:rPr>
          <w:rFonts w:ascii="Tahoma" w:hAnsi="Tahoma" w:cs="Tahoma"/>
          <w:color w:val="5F5F5F"/>
          <w:sz w:val="20"/>
          <w:szCs w:val="20"/>
          <w:rtl/>
        </w:rPr>
        <w:t xml:space="preserve"> </w:t>
      </w:r>
      <w:r>
        <w:rPr>
          <w:rFonts w:ascii="Tahoma" w:hAnsi="Tahoma" w:cs="Tahoma"/>
          <w:color w:val="5F5F5F"/>
          <w:sz w:val="20"/>
          <w:szCs w:val="20"/>
          <w:lang w:val="fr-FR"/>
        </w:rPr>
        <w:t xml:space="preserve"> 0539371238 </w:t>
      </w:r>
      <w:r>
        <w:rPr>
          <w:rFonts w:ascii="Tahoma" w:hAnsi="Tahoma" w:cs="Tahoma"/>
          <w:b/>
          <w:bCs/>
          <w:color w:val="5F5F5F"/>
          <w:sz w:val="20"/>
          <w:szCs w:val="20"/>
          <w:rtl/>
        </w:rPr>
        <w:t>ال</w:t>
      </w:r>
      <w:r>
        <w:rPr>
          <w:rFonts w:ascii="Tahoma" w:hAnsi="Tahoma" w:cs="Tahoma" w:hint="cs"/>
          <w:b/>
          <w:bCs/>
          <w:color w:val="5F5F5F"/>
          <w:sz w:val="20"/>
          <w:szCs w:val="20"/>
          <w:rtl/>
        </w:rPr>
        <w:t>بريد</w:t>
      </w:r>
      <w:r>
        <w:rPr>
          <w:rFonts w:ascii="Tahoma" w:hAnsi="Tahoma" w:cs="Tahoma"/>
          <w:b/>
          <w:bCs/>
          <w:color w:val="5F5F5F"/>
          <w:sz w:val="20"/>
          <w:szCs w:val="20"/>
          <w:rtl/>
        </w:rPr>
        <w:t xml:space="preserve"> الإلكتروني</w:t>
      </w:r>
      <w:r>
        <w:rPr>
          <w:rFonts w:ascii="Tahoma" w:hAnsi="Tahoma" w:cs="Tahoma"/>
          <w:color w:val="5F5F5F"/>
          <w:sz w:val="20"/>
          <w:szCs w:val="20"/>
        </w:rPr>
        <w:t xml:space="preserve"> </w:t>
      </w:r>
      <w:r>
        <w:rPr>
          <w:rFonts w:ascii="Tahoma" w:hAnsi="Tahoma" w:cs="Tahoma"/>
          <w:color w:val="5F5F5F"/>
          <w:sz w:val="20"/>
          <w:szCs w:val="20"/>
          <w:rtl/>
        </w:rPr>
        <w:t xml:space="preserve"> </w:t>
      </w:r>
      <w:r>
        <w:rPr>
          <w:rFonts w:ascii="Tahoma" w:hAnsi="Tahoma" w:cs="Tahoma"/>
          <w:color w:val="5F5F5F"/>
          <w:sz w:val="20"/>
          <w:szCs w:val="20"/>
        </w:rPr>
        <w:t xml:space="preserve"> </w:t>
      </w:r>
      <w:r>
        <w:rPr>
          <w:rFonts w:ascii="Tahoma" w:hAnsi="Tahoma" w:cs="Tahoma"/>
          <w:color w:val="5F5F5F"/>
          <w:sz w:val="20"/>
          <w:szCs w:val="20"/>
        </w:rPr>
        <w:sym w:font="Wingdings" w:char="0038"/>
      </w:r>
      <w:r>
        <w:rPr>
          <w:rFonts w:ascii="Tahoma" w:hAnsi="Tahoma" w:cs="Tahoma"/>
          <w:color w:val="5F5F5F"/>
          <w:sz w:val="20"/>
          <w:szCs w:val="20"/>
          <w:rtl/>
        </w:rPr>
        <w:t xml:space="preserve">: </w:t>
      </w:r>
      <w:hyperlink r:id="rId8" w:history="1">
        <w:r w:rsidRPr="00912E33">
          <w:rPr>
            <w:rStyle w:val="Lienhypertexte"/>
            <w:lang w:val="fr-FR"/>
          </w:rPr>
          <w:t>conseil.tanger@yahoo.com</w:t>
        </w:r>
      </w:hyperlink>
    </w:p>
    <w:p w:rsidR="00EB7266" w:rsidRDefault="00EB7266" w:rsidP="00EB7266">
      <w:pPr>
        <w:jc w:val="both"/>
        <w:rPr>
          <w:rtl/>
          <w:lang w:val="fr-FR"/>
        </w:rPr>
      </w:pPr>
    </w:p>
    <w:p w:rsidR="00EB7266" w:rsidRDefault="00EB7266" w:rsidP="00EB7266">
      <w:pPr>
        <w:jc w:val="both"/>
      </w:pPr>
    </w:p>
    <w:p w:rsidR="00EB7266" w:rsidRDefault="00EB7266" w:rsidP="00EB7266">
      <w:pPr>
        <w:jc w:val="both"/>
      </w:pPr>
    </w:p>
    <w:p w:rsidR="00EB7266" w:rsidRPr="00BF5757" w:rsidRDefault="00EB7266" w:rsidP="00EB7266">
      <w:pPr>
        <w:spacing w:after="200" w:line="276" w:lineRule="auto"/>
        <w:jc w:val="center"/>
        <w:rPr>
          <w:sz w:val="32"/>
          <w:szCs w:val="32"/>
        </w:rPr>
      </w:pPr>
      <w:r w:rsidRPr="00AD0EA6">
        <w:rPr>
          <w:rFonts w:hint="cs"/>
          <w:noProof/>
          <w:sz w:val="32"/>
          <w:szCs w:val="32"/>
          <w:rtl/>
          <w:lang w:val="fr-FR" w:eastAsia="fr-FR"/>
        </w:rPr>
        <w:drawing>
          <wp:anchor distT="0" distB="0" distL="114300" distR="114300" simplePos="0" relativeHeight="251676672" behindDoc="0" locked="0" layoutInCell="1" allowOverlap="1">
            <wp:simplePos x="0" y="0"/>
            <wp:positionH relativeFrom="column">
              <wp:posOffset>2360930</wp:posOffset>
            </wp:positionH>
            <wp:positionV relativeFrom="paragraph">
              <wp:posOffset>66675</wp:posOffset>
            </wp:positionV>
            <wp:extent cx="1203960" cy="165735"/>
            <wp:effectExtent l="19050" t="0" r="0" b="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1203960" cy="165735"/>
                    </a:xfrm>
                    <a:prstGeom prst="rect">
                      <a:avLst/>
                    </a:prstGeom>
                    <a:noFill/>
                    <a:ln w="9525">
                      <a:noFill/>
                      <a:miter lim="800000"/>
                      <a:headEnd/>
                      <a:tailEnd/>
                    </a:ln>
                  </pic:spPr>
                </pic:pic>
              </a:graphicData>
            </a:graphic>
          </wp:anchor>
        </w:drawing>
      </w:r>
    </w:p>
    <w:p w:rsidR="00EB7266" w:rsidRPr="00BF5757" w:rsidRDefault="00EB7266" w:rsidP="00EB7266">
      <w:pPr>
        <w:ind w:right="1620"/>
        <w:jc w:val="center"/>
        <w:rPr>
          <w:sz w:val="32"/>
          <w:szCs w:val="32"/>
          <w:rtl/>
        </w:rPr>
      </w:pPr>
    </w:p>
    <w:p w:rsidR="00EB7266" w:rsidRPr="00BF5757" w:rsidRDefault="00AA4B20" w:rsidP="00EB7266">
      <w:pPr>
        <w:jc w:val="center"/>
        <w:rPr>
          <w:sz w:val="32"/>
          <w:szCs w:val="32"/>
          <w:rtl/>
        </w:rPr>
      </w:pPr>
      <w:r>
        <w:rPr>
          <w:noProof/>
          <w:sz w:val="32"/>
          <w:szCs w:val="32"/>
          <w:rtl/>
          <w:lang w:val="fr-FR" w:eastAsia="fr-FR"/>
        </w:rPr>
        <w:pict>
          <v:rect id="_x0000_s1037" style="position:absolute;left:0;text-align:left;margin-left:212.45pt;margin-top:3.1pt;width:70.15pt;height:63.9pt;z-index:251677696" stroked="f">
            <v:fill r:id="rId6" o:title="563px-COA_Kingdom_of_Morocco_svg" recolor="t" rotate="t" type="frame"/>
          </v:rect>
        </w:pict>
      </w:r>
      <w:r>
        <w:rPr>
          <w:noProof/>
          <w:sz w:val="32"/>
          <w:szCs w:val="32"/>
          <w:rtl/>
          <w:lang w:val="fr-FR" w:eastAsia="fr-FR"/>
        </w:rPr>
        <w:pict>
          <v:shape id="_x0000_s1038" type="#_x0000_t202" style="position:absolute;left:0;text-align:left;margin-left:353.3pt;margin-top:7.6pt;width:146.95pt;height:78.45pt;z-index:251678720" stroked="f">
            <v:textbox style="mso-next-textbox:#_x0000_s1038">
              <w:txbxContent>
                <w:p w:rsidR="00EB7266" w:rsidRPr="00BF5757" w:rsidRDefault="00EB7266" w:rsidP="00EB7266">
                  <w:pPr>
                    <w:pStyle w:val="Titre4"/>
                    <w:tabs>
                      <w:tab w:val="left" w:pos="2520"/>
                    </w:tabs>
                    <w:ind w:right="67"/>
                    <w:rPr>
                      <w:rFonts w:cs="Akhbar MT"/>
                      <w:b w:val="0"/>
                      <w:bCs w:val="0"/>
                      <w:sz w:val="22"/>
                      <w:szCs w:val="26"/>
                      <w:rtl/>
                      <w:lang w:bidi="ar-MA"/>
                    </w:rPr>
                  </w:pPr>
                  <w:proofErr w:type="gramStart"/>
                  <w:r w:rsidRPr="00BF5757">
                    <w:rPr>
                      <w:rFonts w:cs="Akhbar MT" w:hint="cs"/>
                      <w:b w:val="0"/>
                      <w:bCs w:val="0"/>
                      <w:sz w:val="22"/>
                      <w:szCs w:val="26"/>
                      <w:rtl/>
                      <w:lang w:bidi="ar-MA"/>
                    </w:rPr>
                    <w:t>المملكة</w:t>
                  </w:r>
                  <w:proofErr w:type="gramEnd"/>
                  <w:r w:rsidRPr="00BF5757">
                    <w:rPr>
                      <w:rFonts w:cs="Akhbar MT" w:hint="cs"/>
                      <w:b w:val="0"/>
                      <w:bCs w:val="0"/>
                      <w:sz w:val="22"/>
                      <w:szCs w:val="26"/>
                      <w:rtl/>
                      <w:lang w:bidi="ar-MA"/>
                    </w:rPr>
                    <w:t xml:space="preserve"> المغربية</w:t>
                  </w:r>
                </w:p>
                <w:p w:rsidR="00EB7266" w:rsidRPr="00BF5757" w:rsidRDefault="00EB7266" w:rsidP="00EB7266">
                  <w:pPr>
                    <w:pStyle w:val="Titre4"/>
                    <w:tabs>
                      <w:tab w:val="left" w:pos="2520"/>
                    </w:tabs>
                    <w:ind w:right="67"/>
                    <w:rPr>
                      <w:rFonts w:cs="Akhbar MT"/>
                      <w:b w:val="0"/>
                      <w:bCs w:val="0"/>
                      <w:sz w:val="22"/>
                      <w:szCs w:val="26"/>
                      <w:lang w:bidi="ar-MA"/>
                    </w:rPr>
                  </w:pPr>
                  <w:proofErr w:type="gramStart"/>
                  <w:r w:rsidRPr="00BF5757">
                    <w:rPr>
                      <w:rFonts w:cs="Akhbar MT" w:hint="cs"/>
                      <w:b w:val="0"/>
                      <w:bCs w:val="0"/>
                      <w:sz w:val="22"/>
                      <w:szCs w:val="26"/>
                      <w:rtl/>
                      <w:lang w:bidi="ar-MA"/>
                    </w:rPr>
                    <w:t>المجلس</w:t>
                  </w:r>
                  <w:proofErr w:type="gramEnd"/>
                  <w:r w:rsidRPr="00BF5757">
                    <w:rPr>
                      <w:rFonts w:cs="Akhbar MT" w:hint="cs"/>
                      <w:b w:val="0"/>
                      <w:bCs w:val="0"/>
                      <w:sz w:val="22"/>
                      <w:szCs w:val="26"/>
                      <w:rtl/>
                      <w:lang w:bidi="ar-MA"/>
                    </w:rPr>
                    <w:t xml:space="preserve"> العلمي الأعلى</w:t>
                  </w:r>
                </w:p>
                <w:p w:rsidR="00EB7266" w:rsidRPr="00BF5757" w:rsidRDefault="00EB7266" w:rsidP="00EB7266">
                  <w:pPr>
                    <w:pStyle w:val="Titre4"/>
                    <w:tabs>
                      <w:tab w:val="left" w:pos="2520"/>
                    </w:tabs>
                    <w:ind w:right="67"/>
                    <w:rPr>
                      <w:rFonts w:cs="Akhbar MT"/>
                      <w:b w:val="0"/>
                      <w:bCs w:val="0"/>
                      <w:sz w:val="22"/>
                      <w:szCs w:val="26"/>
                      <w:rtl/>
                      <w:lang w:bidi="ar-MA"/>
                    </w:rPr>
                  </w:pPr>
                  <w:proofErr w:type="gramStart"/>
                  <w:r w:rsidRPr="00BF5757">
                    <w:rPr>
                      <w:rFonts w:cs="Akhbar MT" w:hint="cs"/>
                      <w:b w:val="0"/>
                      <w:bCs w:val="0"/>
                      <w:sz w:val="22"/>
                      <w:szCs w:val="26"/>
                      <w:rtl/>
                      <w:lang w:bidi="ar-MA"/>
                    </w:rPr>
                    <w:t>الأمانة</w:t>
                  </w:r>
                  <w:proofErr w:type="gramEnd"/>
                  <w:r w:rsidRPr="00BF5757">
                    <w:rPr>
                      <w:rFonts w:cs="Akhbar MT" w:hint="cs"/>
                      <w:b w:val="0"/>
                      <w:bCs w:val="0"/>
                      <w:sz w:val="22"/>
                      <w:szCs w:val="26"/>
                      <w:rtl/>
                      <w:lang w:bidi="ar-MA"/>
                    </w:rPr>
                    <w:t xml:space="preserve"> العامة</w:t>
                  </w:r>
                </w:p>
                <w:p w:rsidR="00EB7266" w:rsidRPr="00BF5757" w:rsidRDefault="00EB7266" w:rsidP="00EB7266">
                  <w:pPr>
                    <w:pStyle w:val="Titre4"/>
                    <w:tabs>
                      <w:tab w:val="left" w:pos="2520"/>
                    </w:tabs>
                    <w:ind w:right="67"/>
                    <w:rPr>
                      <w:rFonts w:cs="Akhbar MT"/>
                      <w:b w:val="0"/>
                      <w:bCs w:val="0"/>
                      <w:sz w:val="20"/>
                      <w:szCs w:val="24"/>
                      <w:rtl/>
                      <w:lang w:bidi="ar-MA"/>
                    </w:rPr>
                  </w:pPr>
                  <w:proofErr w:type="gramStart"/>
                  <w:r w:rsidRPr="00BF5757">
                    <w:rPr>
                      <w:rFonts w:cs="Akhbar MT" w:hint="cs"/>
                      <w:b w:val="0"/>
                      <w:bCs w:val="0"/>
                      <w:sz w:val="20"/>
                      <w:szCs w:val="24"/>
                      <w:rtl/>
                      <w:lang w:bidi="ar-MA"/>
                    </w:rPr>
                    <w:t>المجلس</w:t>
                  </w:r>
                  <w:proofErr w:type="gramEnd"/>
                  <w:r w:rsidRPr="00BF5757">
                    <w:rPr>
                      <w:rFonts w:cs="Akhbar MT" w:hint="cs"/>
                      <w:b w:val="0"/>
                      <w:bCs w:val="0"/>
                      <w:sz w:val="20"/>
                      <w:szCs w:val="24"/>
                      <w:rtl/>
                      <w:lang w:bidi="ar-MA"/>
                    </w:rPr>
                    <w:t xml:space="preserve"> العلمي المحلي </w:t>
                  </w:r>
                </w:p>
                <w:p w:rsidR="00EB7266" w:rsidRPr="003F6FAC" w:rsidRDefault="00EB7266" w:rsidP="00EB7266">
                  <w:pPr>
                    <w:pStyle w:val="Titre4"/>
                    <w:tabs>
                      <w:tab w:val="left" w:pos="2520"/>
                    </w:tabs>
                    <w:ind w:right="67"/>
                    <w:rPr>
                      <w:rFonts w:cs="Akhbar MT"/>
                      <w:sz w:val="20"/>
                      <w:szCs w:val="24"/>
                      <w:lang w:bidi="ar-MA"/>
                    </w:rPr>
                  </w:pPr>
                  <w:r w:rsidRPr="00BF5757">
                    <w:rPr>
                      <w:rFonts w:cs="Akhbar MT" w:hint="cs"/>
                      <w:b w:val="0"/>
                      <w:bCs w:val="0"/>
                      <w:sz w:val="20"/>
                      <w:szCs w:val="24"/>
                      <w:rtl/>
                      <w:lang w:bidi="ar-MA"/>
                    </w:rPr>
                    <w:t xml:space="preserve">لـعمالة </w:t>
                  </w:r>
                  <w:proofErr w:type="spellStart"/>
                  <w:r w:rsidRPr="00BF5757">
                    <w:rPr>
                      <w:rFonts w:cs="Akhbar MT" w:hint="cs"/>
                      <w:b w:val="0"/>
                      <w:bCs w:val="0"/>
                      <w:sz w:val="20"/>
                      <w:szCs w:val="24"/>
                      <w:rtl/>
                      <w:lang w:bidi="ar-MA"/>
                    </w:rPr>
                    <w:t>طنجة</w:t>
                  </w:r>
                  <w:proofErr w:type="spellEnd"/>
                  <w:r w:rsidRPr="00BF5757">
                    <w:rPr>
                      <w:rFonts w:cs="Akhbar MT" w:hint="cs"/>
                      <w:b w:val="0"/>
                      <w:bCs w:val="0"/>
                      <w:sz w:val="20"/>
                      <w:szCs w:val="24"/>
                      <w:rtl/>
                      <w:lang w:bidi="ar-MA"/>
                    </w:rPr>
                    <w:t>-أصيلة</w:t>
                  </w:r>
                </w:p>
                <w:p w:rsidR="00EB7266" w:rsidRPr="00660920" w:rsidRDefault="00EB7266" w:rsidP="00EB7266">
                  <w:pPr>
                    <w:widowControl w:val="0"/>
                    <w:rPr>
                      <w:b/>
                      <w:bCs/>
                      <w:sz w:val="14"/>
                      <w:szCs w:val="14"/>
                      <w:rtl/>
                    </w:rPr>
                  </w:pPr>
                  <w:r w:rsidRPr="00660920">
                    <w:rPr>
                      <w:b/>
                      <w:bCs/>
                      <w:sz w:val="18"/>
                      <w:szCs w:val="18"/>
                    </w:rPr>
                    <w:t> </w:t>
                  </w:r>
                </w:p>
                <w:p w:rsidR="00EB7266" w:rsidRPr="00660920" w:rsidRDefault="00EB7266" w:rsidP="00EB7266">
                  <w:pPr>
                    <w:rPr>
                      <w:b/>
                      <w:bCs/>
                      <w:sz w:val="18"/>
                      <w:szCs w:val="18"/>
                    </w:rPr>
                  </w:pPr>
                </w:p>
              </w:txbxContent>
            </v:textbox>
          </v:shape>
        </w:pict>
      </w:r>
    </w:p>
    <w:p w:rsidR="00EB7266" w:rsidRPr="00E743BC" w:rsidRDefault="00EB7266" w:rsidP="00EB7266">
      <w:pPr>
        <w:ind w:left="4956"/>
        <w:jc w:val="both"/>
        <w:rPr>
          <w:sz w:val="28"/>
          <w:szCs w:val="28"/>
          <w:rtl/>
        </w:rPr>
      </w:pPr>
      <w:r>
        <w:rPr>
          <w:rFonts w:hint="cs"/>
          <w:sz w:val="28"/>
          <w:szCs w:val="28"/>
          <w:rtl/>
        </w:rPr>
        <w:t xml:space="preserve">       </w:t>
      </w:r>
      <w:r>
        <w:rPr>
          <w:sz w:val="28"/>
          <w:szCs w:val="28"/>
        </w:rPr>
        <w:t xml:space="preserve"> </w:t>
      </w:r>
      <w:r w:rsidRPr="00E743BC">
        <w:rPr>
          <w:rFonts w:hint="cs"/>
          <w:sz w:val="28"/>
          <w:szCs w:val="28"/>
          <w:rtl/>
        </w:rPr>
        <w:tab/>
        <w:t xml:space="preserve">   </w:t>
      </w:r>
      <w:r w:rsidRPr="00E743BC">
        <w:rPr>
          <w:sz w:val="28"/>
          <w:szCs w:val="28"/>
        </w:rPr>
        <w:t xml:space="preserve">    </w:t>
      </w:r>
      <w:r w:rsidRPr="00E743BC">
        <w:rPr>
          <w:rFonts w:hint="cs"/>
          <w:sz w:val="28"/>
          <w:szCs w:val="28"/>
          <w:rtl/>
        </w:rPr>
        <w:t xml:space="preserve">                      </w:t>
      </w:r>
    </w:p>
    <w:p w:rsidR="00EB7266" w:rsidRPr="00BF5757" w:rsidRDefault="00EB7266" w:rsidP="00EB7266">
      <w:pPr>
        <w:ind w:left="-709"/>
        <w:rPr>
          <w:sz w:val="32"/>
          <w:szCs w:val="32"/>
          <w:rtl/>
        </w:rPr>
      </w:pPr>
      <w:r w:rsidRPr="00BF5757">
        <w:rPr>
          <w:rFonts w:hint="cs"/>
          <w:sz w:val="28"/>
          <w:szCs w:val="28"/>
          <w:rtl/>
        </w:rPr>
        <w:t xml:space="preserve">       </w:t>
      </w:r>
      <w:r w:rsidRPr="00BF5757">
        <w:rPr>
          <w:rFonts w:hint="cs"/>
          <w:sz w:val="28"/>
          <w:szCs w:val="28"/>
          <w:rtl/>
        </w:rPr>
        <w:tab/>
      </w:r>
      <w:r w:rsidRPr="00BF5757">
        <w:rPr>
          <w:rFonts w:hint="cs"/>
          <w:sz w:val="28"/>
          <w:szCs w:val="28"/>
          <w:rtl/>
        </w:rPr>
        <w:tab/>
      </w:r>
      <w:r w:rsidRPr="00BF5757">
        <w:rPr>
          <w:rFonts w:hint="cs"/>
          <w:sz w:val="28"/>
          <w:szCs w:val="28"/>
          <w:rtl/>
        </w:rPr>
        <w:tab/>
      </w:r>
      <w:r w:rsidRPr="00BF5757">
        <w:rPr>
          <w:rFonts w:hint="cs"/>
          <w:sz w:val="28"/>
          <w:szCs w:val="28"/>
          <w:rtl/>
        </w:rPr>
        <w:tab/>
      </w:r>
      <w:r w:rsidRPr="00BF5757">
        <w:rPr>
          <w:rFonts w:hint="cs"/>
          <w:sz w:val="28"/>
          <w:szCs w:val="28"/>
          <w:rtl/>
        </w:rPr>
        <w:tab/>
      </w:r>
      <w:r w:rsidRPr="00BF5757">
        <w:rPr>
          <w:rFonts w:hint="cs"/>
          <w:sz w:val="28"/>
          <w:szCs w:val="28"/>
          <w:rtl/>
        </w:rPr>
        <w:tab/>
      </w:r>
      <w:r w:rsidRPr="00BF5757">
        <w:rPr>
          <w:rFonts w:hint="cs"/>
          <w:sz w:val="28"/>
          <w:szCs w:val="28"/>
          <w:rtl/>
        </w:rPr>
        <w:tab/>
        <w:t xml:space="preserve">    </w:t>
      </w:r>
      <w:r>
        <w:rPr>
          <w:rFonts w:hint="cs"/>
          <w:sz w:val="28"/>
          <w:szCs w:val="28"/>
          <w:rtl/>
        </w:rPr>
        <w:t xml:space="preserve">    </w:t>
      </w:r>
      <w:r w:rsidRPr="00BF5757">
        <w:rPr>
          <w:rFonts w:hint="cs"/>
          <w:sz w:val="28"/>
          <w:szCs w:val="28"/>
          <w:rtl/>
        </w:rPr>
        <w:t xml:space="preserve">  </w:t>
      </w:r>
      <w:r>
        <w:rPr>
          <w:rFonts w:hint="cs"/>
          <w:sz w:val="28"/>
          <w:szCs w:val="28"/>
          <w:rtl/>
        </w:rPr>
        <w:t xml:space="preserve">       </w:t>
      </w:r>
      <w:r w:rsidRPr="00BF5757">
        <w:rPr>
          <w:rFonts w:hint="cs"/>
          <w:sz w:val="28"/>
          <w:szCs w:val="28"/>
          <w:rtl/>
        </w:rPr>
        <w:t xml:space="preserve"> </w:t>
      </w:r>
      <w:r>
        <w:rPr>
          <w:sz w:val="28"/>
          <w:szCs w:val="28"/>
        </w:rPr>
        <w:t xml:space="preserve"> </w:t>
      </w:r>
      <w:r w:rsidRPr="00BF5757">
        <w:rPr>
          <w:rFonts w:hint="cs"/>
          <w:sz w:val="28"/>
          <w:szCs w:val="28"/>
          <w:rtl/>
        </w:rPr>
        <w:t xml:space="preserve">   </w:t>
      </w:r>
      <w:r w:rsidRPr="00BF5757">
        <w:rPr>
          <w:rFonts w:hint="cs"/>
          <w:sz w:val="32"/>
          <w:szCs w:val="32"/>
          <w:rtl/>
        </w:rPr>
        <w:t xml:space="preserve">    </w:t>
      </w:r>
      <w:r w:rsidRPr="00BF5757">
        <w:rPr>
          <w:rFonts w:hint="cs"/>
          <w:sz w:val="32"/>
          <w:szCs w:val="32"/>
          <w:rtl/>
        </w:rPr>
        <w:tab/>
      </w:r>
      <w:r w:rsidRPr="00BF5757">
        <w:rPr>
          <w:rFonts w:hint="cs"/>
          <w:sz w:val="32"/>
          <w:szCs w:val="32"/>
          <w:rtl/>
        </w:rPr>
        <w:tab/>
      </w:r>
      <w:r w:rsidRPr="00BF5757">
        <w:rPr>
          <w:rFonts w:hint="cs"/>
          <w:sz w:val="32"/>
          <w:szCs w:val="32"/>
          <w:rtl/>
        </w:rPr>
        <w:tab/>
      </w:r>
      <w:r w:rsidRPr="00BF5757">
        <w:rPr>
          <w:rFonts w:hint="cs"/>
          <w:sz w:val="32"/>
          <w:szCs w:val="32"/>
          <w:rtl/>
        </w:rPr>
        <w:tab/>
      </w:r>
      <w:r w:rsidRPr="00BF5757">
        <w:rPr>
          <w:rFonts w:hint="cs"/>
          <w:sz w:val="32"/>
          <w:szCs w:val="32"/>
          <w:rtl/>
        </w:rPr>
        <w:tab/>
      </w:r>
      <w:r w:rsidRPr="00BF5757">
        <w:rPr>
          <w:rFonts w:hint="cs"/>
          <w:sz w:val="32"/>
          <w:szCs w:val="32"/>
          <w:rtl/>
        </w:rPr>
        <w:tab/>
      </w:r>
      <w:r w:rsidRPr="00BF5757">
        <w:rPr>
          <w:rFonts w:hint="cs"/>
          <w:sz w:val="32"/>
          <w:szCs w:val="32"/>
          <w:rtl/>
        </w:rPr>
        <w:tab/>
      </w:r>
      <w:r w:rsidRPr="00BF5757">
        <w:rPr>
          <w:rFonts w:hint="cs"/>
          <w:sz w:val="32"/>
          <w:szCs w:val="32"/>
          <w:rtl/>
        </w:rPr>
        <w:tab/>
        <w:t xml:space="preserve">                                            </w:t>
      </w:r>
      <w:r>
        <w:rPr>
          <w:rFonts w:hint="cs"/>
          <w:sz w:val="32"/>
          <w:szCs w:val="32"/>
          <w:rtl/>
        </w:rPr>
        <w:t xml:space="preserve"> </w:t>
      </w:r>
      <w:r w:rsidRPr="00BF5757">
        <w:rPr>
          <w:rFonts w:hint="cs"/>
          <w:sz w:val="32"/>
          <w:szCs w:val="32"/>
          <w:rtl/>
        </w:rPr>
        <w:t xml:space="preserve">   </w:t>
      </w:r>
      <w:r w:rsidRPr="00BF5757">
        <w:rPr>
          <w:rFonts w:hint="cs"/>
          <w:sz w:val="32"/>
          <w:szCs w:val="32"/>
          <w:rtl/>
          <w:lang w:bidi="ar-MA"/>
        </w:rPr>
        <w:t xml:space="preserve"> </w:t>
      </w:r>
    </w:p>
    <w:p w:rsidR="00EB7266" w:rsidRPr="00BF5757" w:rsidRDefault="00EB7266" w:rsidP="00EB7266">
      <w:pPr>
        <w:ind w:left="-709"/>
        <w:rPr>
          <w:sz w:val="32"/>
          <w:szCs w:val="32"/>
          <w:rtl/>
        </w:rPr>
      </w:pPr>
      <w:r w:rsidRPr="00BF5757">
        <w:rPr>
          <w:rFonts w:hint="cs"/>
          <w:sz w:val="32"/>
          <w:szCs w:val="32"/>
          <w:rtl/>
        </w:rPr>
        <w:t xml:space="preserve"> </w:t>
      </w:r>
    </w:p>
    <w:p w:rsidR="00EB7266" w:rsidRDefault="00EB7266" w:rsidP="00EB7266">
      <w:pPr>
        <w:ind w:left="-709"/>
        <w:rPr>
          <w:sz w:val="32"/>
          <w:szCs w:val="32"/>
          <w:rtl/>
        </w:rPr>
      </w:pPr>
      <w:r w:rsidRPr="00BF5757">
        <w:rPr>
          <w:rFonts w:hint="cs"/>
          <w:sz w:val="32"/>
          <w:szCs w:val="32"/>
          <w:rtl/>
        </w:rPr>
        <w:t xml:space="preserve"> </w:t>
      </w:r>
      <w:r>
        <w:rPr>
          <w:rFonts w:hint="cs"/>
          <w:sz w:val="32"/>
          <w:szCs w:val="32"/>
          <w:rtl/>
        </w:rPr>
        <w:t xml:space="preserve">                  </w:t>
      </w:r>
      <w:r w:rsidRPr="00BF5757">
        <w:rPr>
          <w:rFonts w:hint="cs"/>
          <w:sz w:val="32"/>
          <w:szCs w:val="32"/>
          <w:rtl/>
        </w:rPr>
        <w:t xml:space="preserve">   </w:t>
      </w:r>
    </w:p>
    <w:p w:rsidR="00EB7266" w:rsidRDefault="00EB7266" w:rsidP="00EB7266">
      <w:pPr>
        <w:ind w:left="708"/>
        <w:rPr>
          <w:sz w:val="32"/>
          <w:szCs w:val="32"/>
          <w:rtl/>
        </w:rPr>
      </w:pPr>
      <w:r>
        <w:rPr>
          <w:rFonts w:hint="cs"/>
          <w:sz w:val="32"/>
          <w:szCs w:val="32"/>
          <w:rtl/>
        </w:rPr>
        <w:t xml:space="preserve"> </w:t>
      </w:r>
    </w:p>
    <w:p w:rsidR="00EB7266" w:rsidRDefault="0089167F" w:rsidP="00EB7266">
      <w:pPr>
        <w:ind w:left="425" w:firstLine="709"/>
        <w:jc w:val="both"/>
        <w:rPr>
          <w:sz w:val="32"/>
          <w:szCs w:val="32"/>
          <w:rtl/>
        </w:rPr>
      </w:pPr>
      <w:r>
        <w:rPr>
          <w:rFonts w:hint="cs"/>
          <w:sz w:val="32"/>
          <w:szCs w:val="32"/>
          <w:rtl/>
          <w:lang w:bidi="ar-MA"/>
        </w:rPr>
        <w:t>وسينطلق</w:t>
      </w:r>
      <w:r w:rsidR="00EB7266">
        <w:rPr>
          <w:rFonts w:hint="cs"/>
          <w:sz w:val="32"/>
          <w:szCs w:val="32"/>
          <w:rtl/>
        </w:rPr>
        <w:t xml:space="preserve"> بأن هذا الملتقى سينطلق بحول الله في الأسبوع المقبل </w:t>
      </w:r>
      <w:proofErr w:type="gramStart"/>
      <w:r w:rsidR="00EB7266">
        <w:rPr>
          <w:rFonts w:hint="cs"/>
          <w:sz w:val="32"/>
          <w:szCs w:val="32"/>
          <w:rtl/>
        </w:rPr>
        <w:t>بتنظيم :</w:t>
      </w:r>
      <w:proofErr w:type="gramEnd"/>
      <w:r w:rsidR="00EB7266">
        <w:rPr>
          <w:rFonts w:hint="cs"/>
          <w:sz w:val="32"/>
          <w:szCs w:val="32"/>
          <w:rtl/>
        </w:rPr>
        <w:t xml:space="preserve"> </w:t>
      </w:r>
    </w:p>
    <w:p w:rsidR="00EB7266" w:rsidRDefault="00EB7266" w:rsidP="00EB7266">
      <w:pPr>
        <w:pStyle w:val="Paragraphedeliste"/>
        <w:numPr>
          <w:ilvl w:val="0"/>
          <w:numId w:val="2"/>
        </w:numPr>
        <w:jc w:val="both"/>
        <w:rPr>
          <w:sz w:val="32"/>
          <w:szCs w:val="32"/>
        </w:rPr>
      </w:pPr>
      <w:r>
        <w:rPr>
          <w:rFonts w:hint="cs"/>
          <w:sz w:val="32"/>
          <w:szCs w:val="32"/>
          <w:rtl/>
        </w:rPr>
        <w:t xml:space="preserve">محاضرة للأستاذ الدكتور محمد </w:t>
      </w:r>
      <w:proofErr w:type="spellStart"/>
      <w:r>
        <w:rPr>
          <w:rFonts w:hint="cs"/>
          <w:sz w:val="32"/>
          <w:szCs w:val="32"/>
          <w:rtl/>
        </w:rPr>
        <w:t>التمسماني</w:t>
      </w:r>
      <w:proofErr w:type="spellEnd"/>
      <w:r>
        <w:rPr>
          <w:rFonts w:hint="cs"/>
          <w:sz w:val="32"/>
          <w:szCs w:val="32"/>
          <w:rtl/>
        </w:rPr>
        <w:t xml:space="preserve"> عميد كلية أصول الدين </w:t>
      </w:r>
      <w:proofErr w:type="spellStart"/>
      <w:r>
        <w:rPr>
          <w:rFonts w:hint="cs"/>
          <w:sz w:val="32"/>
          <w:szCs w:val="32"/>
          <w:rtl/>
        </w:rPr>
        <w:t>بتطوان</w:t>
      </w:r>
      <w:proofErr w:type="spellEnd"/>
      <w:r>
        <w:rPr>
          <w:rFonts w:hint="cs"/>
          <w:sz w:val="32"/>
          <w:szCs w:val="32"/>
          <w:rtl/>
        </w:rPr>
        <w:t xml:space="preserve"> وعضو المجلس العلمي </w:t>
      </w:r>
      <w:proofErr w:type="spellStart"/>
      <w:r>
        <w:rPr>
          <w:rFonts w:hint="cs"/>
          <w:sz w:val="32"/>
          <w:szCs w:val="32"/>
          <w:rtl/>
        </w:rPr>
        <w:t>بطنجة</w:t>
      </w:r>
      <w:proofErr w:type="spellEnd"/>
      <w:r>
        <w:rPr>
          <w:rFonts w:hint="cs"/>
          <w:sz w:val="32"/>
          <w:szCs w:val="32"/>
          <w:rtl/>
        </w:rPr>
        <w:t xml:space="preserve"> في موضوع:" التأسي برسول الله صلى الله عليه وسلم :مفهومه وأهميته" </w:t>
      </w:r>
      <w:proofErr w:type="spellStart"/>
      <w:r>
        <w:rPr>
          <w:rFonts w:hint="cs"/>
          <w:sz w:val="32"/>
          <w:szCs w:val="32"/>
          <w:rtl/>
        </w:rPr>
        <w:t>وذلم</w:t>
      </w:r>
      <w:proofErr w:type="spellEnd"/>
      <w:r>
        <w:rPr>
          <w:rFonts w:hint="cs"/>
          <w:sz w:val="32"/>
          <w:szCs w:val="32"/>
          <w:rtl/>
        </w:rPr>
        <w:t xml:space="preserve"> يوم الثلاثاء 2 صفر 1436 الموافق لـ 25 </w:t>
      </w:r>
      <w:proofErr w:type="spellStart"/>
      <w:r>
        <w:rPr>
          <w:rFonts w:hint="cs"/>
          <w:sz w:val="32"/>
          <w:szCs w:val="32"/>
          <w:rtl/>
        </w:rPr>
        <w:t>نونبر</w:t>
      </w:r>
      <w:proofErr w:type="spellEnd"/>
      <w:r>
        <w:rPr>
          <w:rFonts w:hint="cs"/>
          <w:sz w:val="32"/>
          <w:szCs w:val="32"/>
          <w:rtl/>
        </w:rPr>
        <w:t xml:space="preserve"> 2014 ن حيث سيعرض في هذا اليوم البرنامج العام للملتقى. </w:t>
      </w:r>
    </w:p>
    <w:p w:rsidR="00EB7266" w:rsidRPr="00EB7266" w:rsidRDefault="00EB7266" w:rsidP="00EB7266">
      <w:pPr>
        <w:pStyle w:val="Paragraphedeliste"/>
        <w:numPr>
          <w:ilvl w:val="0"/>
          <w:numId w:val="2"/>
        </w:numPr>
        <w:jc w:val="both"/>
        <w:rPr>
          <w:sz w:val="32"/>
          <w:szCs w:val="32"/>
          <w:rtl/>
        </w:rPr>
      </w:pPr>
      <w:r>
        <w:rPr>
          <w:rFonts w:hint="cs"/>
          <w:sz w:val="32"/>
          <w:szCs w:val="32"/>
          <w:rtl/>
        </w:rPr>
        <w:t xml:space="preserve">تنظيم لقاء تواصلي لمنسقي أندية القرآن الكريم والسيرة النبوية لجهة </w:t>
      </w:r>
      <w:proofErr w:type="spellStart"/>
      <w:r>
        <w:rPr>
          <w:rFonts w:hint="cs"/>
          <w:sz w:val="32"/>
          <w:szCs w:val="32"/>
          <w:rtl/>
        </w:rPr>
        <w:t>طنجة</w:t>
      </w:r>
      <w:proofErr w:type="spellEnd"/>
      <w:r>
        <w:rPr>
          <w:rFonts w:hint="cs"/>
          <w:sz w:val="32"/>
          <w:szCs w:val="32"/>
          <w:rtl/>
        </w:rPr>
        <w:t xml:space="preserve"> ـ </w:t>
      </w:r>
      <w:proofErr w:type="spellStart"/>
      <w:r>
        <w:rPr>
          <w:rFonts w:hint="cs"/>
          <w:sz w:val="32"/>
          <w:szCs w:val="32"/>
          <w:rtl/>
        </w:rPr>
        <w:t>تطوان</w:t>
      </w:r>
      <w:proofErr w:type="spellEnd"/>
      <w:r>
        <w:rPr>
          <w:rFonts w:hint="cs"/>
          <w:sz w:val="32"/>
          <w:szCs w:val="32"/>
          <w:rtl/>
        </w:rPr>
        <w:t xml:space="preserve"> تحت شعار :" دعامة </w:t>
      </w:r>
      <w:r w:rsidR="00AB54CA">
        <w:rPr>
          <w:rFonts w:hint="cs"/>
          <w:sz w:val="32"/>
          <w:szCs w:val="32"/>
          <w:rtl/>
        </w:rPr>
        <w:t>السلم ونبذ العنف داخل المؤسسة التعليمية انطلاقا من السيرة النبوية".</w:t>
      </w:r>
      <w:r w:rsidRPr="00EB7266">
        <w:rPr>
          <w:rFonts w:hint="cs"/>
          <w:sz w:val="32"/>
          <w:szCs w:val="32"/>
          <w:rtl/>
        </w:rPr>
        <w:t xml:space="preserve"> </w:t>
      </w:r>
    </w:p>
    <w:p w:rsidR="00EB7266" w:rsidRDefault="00EB7266" w:rsidP="00EB7266">
      <w:pPr>
        <w:ind w:left="425" w:firstLine="709"/>
        <w:jc w:val="both"/>
        <w:rPr>
          <w:sz w:val="32"/>
          <w:szCs w:val="32"/>
          <w:rtl/>
        </w:rPr>
      </w:pPr>
    </w:p>
    <w:p w:rsidR="00EB7266" w:rsidRDefault="00EB7266" w:rsidP="00EB7266">
      <w:pPr>
        <w:ind w:left="-567" w:firstLine="709"/>
        <w:jc w:val="both"/>
        <w:rPr>
          <w:sz w:val="32"/>
          <w:szCs w:val="32"/>
          <w:rtl/>
        </w:rPr>
      </w:pPr>
    </w:p>
    <w:p w:rsidR="00EB7266" w:rsidRDefault="00EB7266" w:rsidP="00EB7266">
      <w:pPr>
        <w:ind w:left="-567" w:firstLine="709"/>
        <w:jc w:val="both"/>
        <w:rPr>
          <w:sz w:val="32"/>
          <w:szCs w:val="32"/>
          <w:rtl/>
        </w:rPr>
      </w:pPr>
    </w:p>
    <w:p w:rsidR="00EB7266" w:rsidRDefault="00EB7266" w:rsidP="00EB7266">
      <w:pPr>
        <w:ind w:left="-567" w:firstLine="709"/>
        <w:jc w:val="both"/>
        <w:rPr>
          <w:sz w:val="32"/>
          <w:szCs w:val="32"/>
          <w:rtl/>
        </w:rPr>
      </w:pPr>
    </w:p>
    <w:p w:rsidR="00EB7266" w:rsidRDefault="00EB7266" w:rsidP="00EB7266">
      <w:pPr>
        <w:ind w:left="-567" w:firstLine="709"/>
        <w:jc w:val="both"/>
        <w:rPr>
          <w:sz w:val="32"/>
          <w:szCs w:val="32"/>
          <w:rtl/>
        </w:rPr>
      </w:pPr>
    </w:p>
    <w:p w:rsidR="00EB7266" w:rsidRDefault="00EB7266" w:rsidP="00AB54CA">
      <w:pPr>
        <w:jc w:val="both"/>
        <w:rPr>
          <w:sz w:val="32"/>
          <w:szCs w:val="32"/>
          <w:rtl/>
        </w:rPr>
      </w:pPr>
    </w:p>
    <w:p w:rsidR="00EB7266" w:rsidRDefault="00EB7266" w:rsidP="00EB7266">
      <w:pPr>
        <w:ind w:left="-567" w:firstLine="709"/>
        <w:jc w:val="both"/>
        <w:rPr>
          <w:sz w:val="32"/>
          <w:szCs w:val="32"/>
          <w:rtl/>
        </w:rPr>
      </w:pPr>
    </w:p>
    <w:p w:rsidR="00EB7266" w:rsidRPr="00F35383" w:rsidRDefault="00EB7266" w:rsidP="00EB7266">
      <w:pPr>
        <w:ind w:left="-567" w:firstLine="709"/>
        <w:jc w:val="both"/>
        <w:rPr>
          <w:sz w:val="32"/>
          <w:szCs w:val="32"/>
        </w:rPr>
      </w:pPr>
    </w:p>
    <w:p w:rsidR="00EB7266" w:rsidRDefault="00EB7266" w:rsidP="00EB7266">
      <w:pPr>
        <w:ind w:right="142"/>
        <w:jc w:val="both"/>
        <w:rPr>
          <w:sz w:val="32"/>
          <w:szCs w:val="32"/>
          <w:rtl/>
          <w:lang w:bidi="ar-MA"/>
        </w:rPr>
      </w:pPr>
    </w:p>
    <w:p w:rsidR="00EB7266" w:rsidRDefault="00EB7266" w:rsidP="00EB7266">
      <w:pPr>
        <w:ind w:left="425" w:right="142" w:firstLine="567"/>
        <w:jc w:val="both"/>
        <w:rPr>
          <w:sz w:val="32"/>
          <w:szCs w:val="32"/>
          <w:rtl/>
          <w:lang w:bidi="ar-MA"/>
        </w:rPr>
      </w:pPr>
      <w:r>
        <w:rPr>
          <w:rFonts w:hint="cs"/>
          <w:sz w:val="32"/>
          <w:szCs w:val="32"/>
          <w:rtl/>
          <w:lang w:bidi="ar-MA"/>
        </w:rPr>
        <w:t xml:space="preserve">  </w:t>
      </w:r>
    </w:p>
    <w:p w:rsidR="0089167F" w:rsidRDefault="0089167F" w:rsidP="00EB7266">
      <w:pPr>
        <w:ind w:left="425" w:right="142" w:firstLine="567"/>
        <w:jc w:val="both"/>
        <w:rPr>
          <w:sz w:val="32"/>
          <w:szCs w:val="32"/>
          <w:rtl/>
          <w:lang w:bidi="ar-MA"/>
        </w:rPr>
      </w:pPr>
    </w:p>
    <w:p w:rsidR="0089167F" w:rsidRDefault="0089167F" w:rsidP="00EB7266">
      <w:pPr>
        <w:ind w:left="425" w:right="142" w:firstLine="567"/>
        <w:jc w:val="both"/>
        <w:rPr>
          <w:sz w:val="32"/>
          <w:szCs w:val="32"/>
          <w:rtl/>
          <w:lang w:bidi="ar-MA"/>
        </w:rPr>
      </w:pPr>
    </w:p>
    <w:p w:rsidR="0089167F" w:rsidRDefault="0089167F" w:rsidP="00EB7266">
      <w:pPr>
        <w:ind w:left="425" w:right="142" w:firstLine="567"/>
        <w:jc w:val="both"/>
        <w:rPr>
          <w:sz w:val="32"/>
          <w:szCs w:val="32"/>
          <w:rtl/>
          <w:lang w:bidi="ar-MA"/>
        </w:rPr>
      </w:pPr>
    </w:p>
    <w:p w:rsidR="0089167F" w:rsidRDefault="0089167F" w:rsidP="00EB7266">
      <w:pPr>
        <w:ind w:left="425" w:right="142" w:firstLine="567"/>
        <w:jc w:val="both"/>
        <w:rPr>
          <w:sz w:val="32"/>
          <w:szCs w:val="32"/>
          <w:rtl/>
          <w:lang w:bidi="ar-MA"/>
        </w:rPr>
      </w:pPr>
    </w:p>
    <w:p w:rsidR="0089167F" w:rsidRDefault="0089167F" w:rsidP="00EB7266">
      <w:pPr>
        <w:ind w:left="425" w:right="142" w:firstLine="567"/>
        <w:jc w:val="both"/>
        <w:rPr>
          <w:sz w:val="32"/>
          <w:szCs w:val="32"/>
          <w:rtl/>
          <w:lang w:bidi="ar-MA"/>
        </w:rPr>
      </w:pPr>
    </w:p>
    <w:p w:rsidR="0089167F" w:rsidRDefault="0089167F" w:rsidP="00EB7266">
      <w:pPr>
        <w:ind w:left="425" w:right="142" w:firstLine="567"/>
        <w:jc w:val="both"/>
        <w:rPr>
          <w:sz w:val="32"/>
          <w:szCs w:val="32"/>
          <w:rtl/>
          <w:lang w:bidi="ar-MA"/>
        </w:rPr>
      </w:pPr>
    </w:p>
    <w:p w:rsidR="0089167F" w:rsidRDefault="0089167F" w:rsidP="00EB7266">
      <w:pPr>
        <w:ind w:left="425" w:right="142" w:firstLine="567"/>
        <w:jc w:val="both"/>
        <w:rPr>
          <w:sz w:val="32"/>
          <w:szCs w:val="32"/>
          <w:rtl/>
          <w:lang w:bidi="ar-MA"/>
        </w:rPr>
      </w:pPr>
    </w:p>
    <w:p w:rsidR="0089167F" w:rsidRDefault="0089167F" w:rsidP="00EB7266">
      <w:pPr>
        <w:ind w:left="425" w:right="142" w:firstLine="567"/>
        <w:jc w:val="both"/>
        <w:rPr>
          <w:sz w:val="32"/>
          <w:szCs w:val="32"/>
          <w:rtl/>
          <w:lang w:bidi="ar-MA"/>
        </w:rPr>
      </w:pPr>
    </w:p>
    <w:p w:rsidR="0089167F" w:rsidRPr="00090FF1" w:rsidRDefault="0089167F" w:rsidP="00EB7266">
      <w:pPr>
        <w:ind w:left="425" w:right="142" w:firstLine="567"/>
        <w:jc w:val="both"/>
        <w:rPr>
          <w:sz w:val="32"/>
          <w:szCs w:val="32"/>
          <w:rtl/>
          <w:lang w:bidi="ar-MA"/>
        </w:rPr>
      </w:pPr>
    </w:p>
    <w:p w:rsidR="00EB7266" w:rsidRDefault="00EB7266" w:rsidP="00EB7266">
      <w:pPr>
        <w:ind w:right="1620"/>
        <w:jc w:val="lowKashida"/>
        <w:rPr>
          <w:sz w:val="32"/>
          <w:szCs w:val="32"/>
          <w:rtl/>
        </w:rPr>
      </w:pPr>
    </w:p>
    <w:p w:rsidR="00EB7266" w:rsidRDefault="00EB7266" w:rsidP="00EB7266">
      <w:pPr>
        <w:ind w:right="-851"/>
        <w:jc w:val="lowKashida"/>
        <w:rPr>
          <w:sz w:val="32"/>
          <w:szCs w:val="32"/>
          <w:rtl/>
        </w:rPr>
      </w:pPr>
      <w:r>
        <w:rPr>
          <w:rFonts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B7266" w:rsidRDefault="00EB7266" w:rsidP="00EB7266">
      <w:pPr>
        <w:ind w:left="-650" w:right="-720"/>
        <w:jc w:val="center"/>
        <w:rPr>
          <w:rFonts w:ascii="Tahoma" w:hAnsi="Tahoma" w:cs="Tahoma"/>
          <w:color w:val="5F5F5F"/>
          <w:sz w:val="20"/>
          <w:szCs w:val="20"/>
          <w:rtl/>
        </w:rPr>
      </w:pPr>
      <w:proofErr w:type="gramStart"/>
      <w:r>
        <w:rPr>
          <w:rFonts w:ascii="Tahoma" w:hAnsi="Tahoma" w:cs="Tahoma"/>
          <w:b/>
          <w:bCs/>
          <w:color w:val="5F5F5F"/>
          <w:sz w:val="20"/>
          <w:szCs w:val="20"/>
          <w:rtl/>
        </w:rPr>
        <w:t>العنوان</w:t>
      </w:r>
      <w:r>
        <w:rPr>
          <w:rFonts w:ascii="Tahoma" w:hAnsi="Tahoma" w:cs="Tahoma"/>
          <w:color w:val="5F5F5F"/>
          <w:sz w:val="20"/>
          <w:szCs w:val="20"/>
          <w:rtl/>
        </w:rPr>
        <w:t xml:space="preserve"> </w:t>
      </w:r>
      <w:r>
        <w:rPr>
          <w:rFonts w:ascii="Tahoma" w:hAnsi="Tahoma" w:cs="Tahoma"/>
          <w:color w:val="5F5F5F"/>
          <w:sz w:val="20"/>
          <w:szCs w:val="20"/>
        </w:rPr>
        <w:sym w:font="Wingdings" w:char="002A"/>
      </w:r>
      <w:r>
        <w:rPr>
          <w:rFonts w:ascii="Tahoma" w:hAnsi="Tahoma" w:cs="Tahoma"/>
          <w:color w:val="5F5F5F"/>
          <w:sz w:val="20"/>
          <w:szCs w:val="20"/>
          <w:rtl/>
        </w:rPr>
        <w:t xml:space="preserve"> :</w:t>
      </w:r>
      <w:proofErr w:type="gramEnd"/>
      <w:r>
        <w:rPr>
          <w:rFonts w:ascii="Tahoma" w:hAnsi="Tahoma" w:cs="Tahoma"/>
          <w:color w:val="5F5F5F"/>
          <w:sz w:val="20"/>
          <w:szCs w:val="20"/>
          <w:rtl/>
        </w:rPr>
        <w:t xml:space="preserve"> </w:t>
      </w:r>
      <w:r>
        <w:rPr>
          <w:rFonts w:ascii="Tahoma" w:hAnsi="Tahoma" w:cs="Tahoma"/>
          <w:b/>
          <w:color w:val="5F5F5F"/>
          <w:sz w:val="20"/>
          <w:szCs w:val="20"/>
          <w:rtl/>
        </w:rPr>
        <w:t>شارع بلجيكا –</w:t>
      </w:r>
      <w:r>
        <w:rPr>
          <w:rFonts w:ascii="Tahoma" w:hAnsi="Tahoma" w:cs="Tahoma"/>
          <w:b/>
          <w:color w:val="5F5F5F"/>
          <w:sz w:val="20"/>
          <w:szCs w:val="20"/>
          <w:lang w:val="fr-FR"/>
        </w:rPr>
        <w:t xml:space="preserve"> </w:t>
      </w:r>
      <w:r>
        <w:rPr>
          <w:rFonts w:ascii="Tahoma" w:hAnsi="Tahoma" w:cs="Tahoma"/>
          <w:b/>
          <w:color w:val="5F5F5F"/>
          <w:sz w:val="20"/>
          <w:szCs w:val="20"/>
          <w:rtl/>
        </w:rPr>
        <w:t xml:space="preserve">قرب مسجد محمد الخامس- ص. ب : 2295 (المصلى) </w:t>
      </w:r>
      <w:proofErr w:type="spellStart"/>
      <w:r>
        <w:rPr>
          <w:rFonts w:ascii="Tahoma" w:hAnsi="Tahoma" w:cs="Tahoma"/>
          <w:b/>
          <w:color w:val="5F5F5F"/>
          <w:sz w:val="20"/>
          <w:szCs w:val="20"/>
          <w:rtl/>
        </w:rPr>
        <w:t>طنجة</w:t>
      </w:r>
      <w:proofErr w:type="spellEnd"/>
      <w:r>
        <w:rPr>
          <w:rFonts w:ascii="Tahoma" w:hAnsi="Tahoma" w:cs="Tahoma"/>
          <w:color w:val="5F5F5F"/>
          <w:sz w:val="20"/>
          <w:szCs w:val="20"/>
          <w:rtl/>
        </w:rPr>
        <w:t xml:space="preserve">    </w:t>
      </w:r>
      <w:r>
        <w:rPr>
          <w:rFonts w:ascii="Tahoma" w:hAnsi="Tahoma" w:cs="Tahoma"/>
          <w:b/>
          <w:bCs/>
          <w:color w:val="5F5F5F"/>
          <w:sz w:val="20"/>
          <w:szCs w:val="20"/>
          <w:rtl/>
        </w:rPr>
        <w:t xml:space="preserve">الهاتف/ </w:t>
      </w:r>
      <w:r>
        <w:rPr>
          <w:rFonts w:ascii="Tahoma" w:hAnsi="Tahoma" w:cs="Tahoma"/>
          <w:color w:val="5F5F5F"/>
          <w:sz w:val="20"/>
          <w:szCs w:val="20"/>
          <w:rtl/>
        </w:rPr>
        <w:t xml:space="preserve"> </w:t>
      </w:r>
      <w:r>
        <w:rPr>
          <w:rFonts w:ascii="Tahoma" w:hAnsi="Tahoma" w:cs="Tahoma"/>
          <w:color w:val="5F5F5F"/>
          <w:sz w:val="20"/>
          <w:szCs w:val="20"/>
        </w:rPr>
        <w:sym w:font="Wingdings" w:char="0028"/>
      </w:r>
      <w:r>
        <w:rPr>
          <w:rFonts w:ascii="Tahoma" w:hAnsi="Tahoma" w:cs="Tahoma"/>
          <w:color w:val="5F5F5F"/>
          <w:sz w:val="20"/>
          <w:szCs w:val="20"/>
          <w:rtl/>
        </w:rPr>
        <w:t xml:space="preserve"> : </w:t>
      </w:r>
      <w:r>
        <w:rPr>
          <w:rFonts w:ascii="Tahoma" w:hAnsi="Tahoma" w:cs="Tahoma"/>
          <w:color w:val="5F5F5F"/>
          <w:sz w:val="20"/>
          <w:szCs w:val="20"/>
          <w:lang w:val="fr-FR"/>
        </w:rPr>
        <w:t>0539-93-18-32</w:t>
      </w:r>
    </w:p>
    <w:p w:rsidR="00EB7266" w:rsidRPr="002A7D19" w:rsidRDefault="00EB7266" w:rsidP="002A7D19">
      <w:pPr>
        <w:jc w:val="center"/>
        <w:rPr>
          <w:lang w:val="fr-FR" w:bidi="ar-MA"/>
        </w:rPr>
      </w:pPr>
      <w:r>
        <w:rPr>
          <w:rFonts w:ascii="Tahoma" w:hAnsi="Tahoma" w:cs="Tahoma"/>
          <w:b/>
          <w:bCs/>
          <w:color w:val="5F5F5F"/>
          <w:sz w:val="20"/>
          <w:szCs w:val="20"/>
          <w:rtl/>
        </w:rPr>
        <w:t>الفاكس</w:t>
      </w:r>
      <w:r>
        <w:rPr>
          <w:rFonts w:ascii="Tahoma" w:hAnsi="Tahoma" w:cs="Tahoma"/>
          <w:color w:val="5F5F5F"/>
          <w:sz w:val="20"/>
          <w:szCs w:val="20"/>
          <w:rtl/>
        </w:rPr>
        <w:t xml:space="preserve"> </w:t>
      </w:r>
      <w:r>
        <w:rPr>
          <w:rFonts w:ascii="Tahoma" w:hAnsi="Tahoma" w:cs="Tahoma"/>
          <w:color w:val="5F5F5F"/>
          <w:sz w:val="20"/>
          <w:szCs w:val="20"/>
          <w:lang w:val="fr-FR"/>
        </w:rPr>
        <w:t xml:space="preserve"> 0539371238 </w:t>
      </w:r>
      <w:r>
        <w:rPr>
          <w:rFonts w:ascii="Tahoma" w:hAnsi="Tahoma" w:cs="Tahoma"/>
          <w:b/>
          <w:bCs/>
          <w:color w:val="5F5F5F"/>
          <w:sz w:val="20"/>
          <w:szCs w:val="20"/>
          <w:rtl/>
        </w:rPr>
        <w:t>ال</w:t>
      </w:r>
      <w:r>
        <w:rPr>
          <w:rFonts w:ascii="Tahoma" w:hAnsi="Tahoma" w:cs="Tahoma" w:hint="cs"/>
          <w:b/>
          <w:bCs/>
          <w:color w:val="5F5F5F"/>
          <w:sz w:val="20"/>
          <w:szCs w:val="20"/>
          <w:rtl/>
        </w:rPr>
        <w:t>بريد</w:t>
      </w:r>
      <w:r>
        <w:rPr>
          <w:rFonts w:ascii="Tahoma" w:hAnsi="Tahoma" w:cs="Tahoma"/>
          <w:b/>
          <w:bCs/>
          <w:color w:val="5F5F5F"/>
          <w:sz w:val="20"/>
          <w:szCs w:val="20"/>
          <w:rtl/>
        </w:rPr>
        <w:t xml:space="preserve"> الإلكتروني</w:t>
      </w:r>
      <w:r>
        <w:rPr>
          <w:rFonts w:ascii="Tahoma" w:hAnsi="Tahoma" w:cs="Tahoma"/>
          <w:color w:val="5F5F5F"/>
          <w:sz w:val="20"/>
          <w:szCs w:val="20"/>
        </w:rPr>
        <w:t xml:space="preserve"> </w:t>
      </w:r>
      <w:r>
        <w:rPr>
          <w:rFonts w:ascii="Tahoma" w:hAnsi="Tahoma" w:cs="Tahoma"/>
          <w:color w:val="5F5F5F"/>
          <w:sz w:val="20"/>
          <w:szCs w:val="20"/>
          <w:rtl/>
        </w:rPr>
        <w:t xml:space="preserve"> </w:t>
      </w:r>
      <w:r>
        <w:rPr>
          <w:rFonts w:ascii="Tahoma" w:hAnsi="Tahoma" w:cs="Tahoma"/>
          <w:color w:val="5F5F5F"/>
          <w:sz w:val="20"/>
          <w:szCs w:val="20"/>
        </w:rPr>
        <w:t xml:space="preserve"> </w:t>
      </w:r>
      <w:r>
        <w:rPr>
          <w:rFonts w:ascii="Tahoma" w:hAnsi="Tahoma" w:cs="Tahoma"/>
          <w:color w:val="5F5F5F"/>
          <w:sz w:val="20"/>
          <w:szCs w:val="20"/>
        </w:rPr>
        <w:sym w:font="Wingdings" w:char="0038"/>
      </w:r>
      <w:r>
        <w:rPr>
          <w:rFonts w:ascii="Tahoma" w:hAnsi="Tahoma" w:cs="Tahoma"/>
          <w:color w:val="5F5F5F"/>
          <w:sz w:val="20"/>
          <w:szCs w:val="20"/>
          <w:rtl/>
        </w:rPr>
        <w:t xml:space="preserve">: </w:t>
      </w:r>
      <w:hyperlink r:id="rId9" w:history="1">
        <w:r w:rsidRPr="00912E33">
          <w:rPr>
            <w:rStyle w:val="Lienhypertexte"/>
            <w:lang w:val="fr-FR"/>
          </w:rPr>
          <w:t>conseil.tanger@yahoo.com</w:t>
        </w:r>
      </w:hyperlink>
    </w:p>
    <w:sectPr w:rsidR="00EB7266" w:rsidRPr="002A7D19" w:rsidSect="00D517E4">
      <w:pgSz w:w="11906" w:h="16838"/>
      <w:pgMar w:top="284"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arisi">
    <w:altName w:val="Tahoma"/>
    <w:charset w:val="B2"/>
    <w:family w:val="auto"/>
    <w:pitch w:val="variable"/>
    <w:sig w:usb0="00006001" w:usb1="00000000" w:usb2="00000000" w:usb3="00000000" w:csb0="00000040" w:csb1="00000000"/>
  </w:font>
  <w:font w:name="Akhbar MT">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0B8"/>
    <w:multiLevelType w:val="hybridMultilevel"/>
    <w:tmpl w:val="F9D63030"/>
    <w:lvl w:ilvl="0" w:tplc="1BB8C4B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nsid w:val="609D3BEC"/>
    <w:multiLevelType w:val="hybridMultilevel"/>
    <w:tmpl w:val="F782DF9A"/>
    <w:lvl w:ilvl="0" w:tplc="040C000F">
      <w:start w:val="1"/>
      <w:numFmt w:val="decimal"/>
      <w:lvlText w:val="%1."/>
      <w:lvlJc w:val="left"/>
      <w:pPr>
        <w:ind w:left="3874" w:hanging="360"/>
      </w:pPr>
    </w:lvl>
    <w:lvl w:ilvl="1" w:tplc="040C0019" w:tentative="1">
      <w:start w:val="1"/>
      <w:numFmt w:val="lowerLetter"/>
      <w:lvlText w:val="%2."/>
      <w:lvlJc w:val="left"/>
      <w:pPr>
        <w:ind w:left="4594" w:hanging="360"/>
      </w:pPr>
    </w:lvl>
    <w:lvl w:ilvl="2" w:tplc="040C001B" w:tentative="1">
      <w:start w:val="1"/>
      <w:numFmt w:val="lowerRoman"/>
      <w:lvlText w:val="%3."/>
      <w:lvlJc w:val="right"/>
      <w:pPr>
        <w:ind w:left="5314" w:hanging="180"/>
      </w:pPr>
    </w:lvl>
    <w:lvl w:ilvl="3" w:tplc="040C000F" w:tentative="1">
      <w:start w:val="1"/>
      <w:numFmt w:val="decimal"/>
      <w:lvlText w:val="%4."/>
      <w:lvlJc w:val="left"/>
      <w:pPr>
        <w:ind w:left="6034" w:hanging="360"/>
      </w:pPr>
    </w:lvl>
    <w:lvl w:ilvl="4" w:tplc="040C0019" w:tentative="1">
      <w:start w:val="1"/>
      <w:numFmt w:val="lowerLetter"/>
      <w:lvlText w:val="%5."/>
      <w:lvlJc w:val="left"/>
      <w:pPr>
        <w:ind w:left="6754" w:hanging="360"/>
      </w:pPr>
    </w:lvl>
    <w:lvl w:ilvl="5" w:tplc="040C001B" w:tentative="1">
      <w:start w:val="1"/>
      <w:numFmt w:val="lowerRoman"/>
      <w:lvlText w:val="%6."/>
      <w:lvlJc w:val="right"/>
      <w:pPr>
        <w:ind w:left="7474" w:hanging="180"/>
      </w:pPr>
    </w:lvl>
    <w:lvl w:ilvl="6" w:tplc="040C000F" w:tentative="1">
      <w:start w:val="1"/>
      <w:numFmt w:val="decimal"/>
      <w:lvlText w:val="%7."/>
      <w:lvlJc w:val="left"/>
      <w:pPr>
        <w:ind w:left="8194" w:hanging="360"/>
      </w:pPr>
    </w:lvl>
    <w:lvl w:ilvl="7" w:tplc="040C0019" w:tentative="1">
      <w:start w:val="1"/>
      <w:numFmt w:val="lowerLetter"/>
      <w:lvlText w:val="%8."/>
      <w:lvlJc w:val="left"/>
      <w:pPr>
        <w:ind w:left="8914" w:hanging="360"/>
      </w:pPr>
    </w:lvl>
    <w:lvl w:ilvl="8" w:tplc="040C001B" w:tentative="1">
      <w:start w:val="1"/>
      <w:numFmt w:val="lowerRoman"/>
      <w:lvlText w:val="%9."/>
      <w:lvlJc w:val="right"/>
      <w:pPr>
        <w:ind w:left="96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D517E4"/>
    <w:rsid w:val="001534E4"/>
    <w:rsid w:val="001D42C0"/>
    <w:rsid w:val="002A7D19"/>
    <w:rsid w:val="002C0646"/>
    <w:rsid w:val="00333EBE"/>
    <w:rsid w:val="003943B3"/>
    <w:rsid w:val="005A5844"/>
    <w:rsid w:val="006E1831"/>
    <w:rsid w:val="00795038"/>
    <w:rsid w:val="0089167F"/>
    <w:rsid w:val="00AA4B20"/>
    <w:rsid w:val="00AB54CA"/>
    <w:rsid w:val="00B019D9"/>
    <w:rsid w:val="00D517E4"/>
    <w:rsid w:val="00DD28D0"/>
    <w:rsid w:val="00E92381"/>
    <w:rsid w:val="00EB72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E4"/>
    <w:pPr>
      <w:bidi/>
      <w:spacing w:after="0" w:line="240" w:lineRule="auto"/>
    </w:pPr>
    <w:rPr>
      <w:rFonts w:ascii="Times New Roman" w:eastAsia="Times New Roman" w:hAnsi="Times New Roman" w:cs="Times New Roman"/>
      <w:sz w:val="24"/>
      <w:szCs w:val="24"/>
      <w:lang w:val="en-US"/>
    </w:rPr>
  </w:style>
  <w:style w:type="paragraph" w:styleId="Titre4">
    <w:name w:val="heading 4"/>
    <w:basedOn w:val="Normal"/>
    <w:next w:val="Normal"/>
    <w:link w:val="Titre4Car"/>
    <w:qFormat/>
    <w:rsid w:val="00D517E4"/>
    <w:pPr>
      <w:keepNext/>
      <w:jc w:val="center"/>
      <w:outlineLvl w:val="3"/>
    </w:pPr>
    <w:rPr>
      <w:rFonts w:cs="Farisi"/>
      <w:b/>
      <w:bCs/>
      <w:sz w:val="44"/>
      <w:szCs w:val="4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517E4"/>
    <w:rPr>
      <w:rFonts w:ascii="Times New Roman" w:eastAsia="Times New Roman" w:hAnsi="Times New Roman" w:cs="Farisi"/>
      <w:b/>
      <w:bCs/>
      <w:sz w:val="44"/>
      <w:szCs w:val="44"/>
      <w:lang w:val="en-US" w:eastAsia="ar-SA"/>
    </w:rPr>
  </w:style>
  <w:style w:type="character" w:styleId="Lienhypertexte">
    <w:name w:val="Hyperlink"/>
    <w:unhideWhenUsed/>
    <w:rsid w:val="00D517E4"/>
    <w:rPr>
      <w:color w:val="0000FF"/>
      <w:u w:val="single"/>
    </w:rPr>
  </w:style>
  <w:style w:type="paragraph" w:styleId="Paragraphedeliste">
    <w:name w:val="List Paragraph"/>
    <w:basedOn w:val="Normal"/>
    <w:uiPriority w:val="34"/>
    <w:qFormat/>
    <w:rsid w:val="00D517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eil.tanger@yahoo.com" TargetMode="External"/><Relationship Id="rId3" Type="http://schemas.openxmlformats.org/officeDocument/2006/relationships/settings" Target="settings.xml"/><Relationship Id="rId7" Type="http://schemas.openxmlformats.org/officeDocument/2006/relationships/hyperlink" Target="mailto:conseil.tange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eil.tanger@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745</Words>
  <Characters>4103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SWEET</cp:lastModifiedBy>
  <cp:revision>13</cp:revision>
  <cp:lastPrinted>2014-11-19T10:50:00Z</cp:lastPrinted>
  <dcterms:created xsi:type="dcterms:W3CDTF">2014-11-14T15:52:00Z</dcterms:created>
  <dcterms:modified xsi:type="dcterms:W3CDTF">2014-11-25T12:39:00Z</dcterms:modified>
</cp:coreProperties>
</file>